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75" w:rsidRDefault="0063296F" w:rsidP="00E35A75">
      <w:pPr>
        <w:suppressAutoHyphens/>
        <w:spacing w:after="0" w:line="240" w:lineRule="atLeast"/>
        <w:ind w:right="-1"/>
        <w:jc w:val="center"/>
        <w:rPr>
          <w:rFonts w:ascii="Arial" w:eastAsia="Arial" w:hAnsi="Arial" w:cs="Times New Roman"/>
          <w:b/>
          <w:smallCaps/>
          <w:color w:val="004EB6"/>
          <w:kern w:val="12"/>
          <w:sz w:val="20"/>
        </w:rPr>
      </w:pPr>
      <w:r w:rsidRPr="0063296F">
        <w:rPr>
          <w:rFonts w:ascii="Arial" w:eastAsia="Arial" w:hAnsi="Arial" w:cs="Times New Roman"/>
          <w:b/>
          <w:smallCaps/>
          <w:color w:val="004EB6"/>
          <w:kern w:val="12"/>
          <w:sz w:val="20"/>
        </w:rPr>
        <w:t xml:space="preserve">31 de octubre - </w:t>
      </w:r>
      <w:r w:rsidR="00C1738D" w:rsidRPr="0063296F">
        <w:rPr>
          <w:rFonts w:ascii="Arial" w:eastAsia="Arial" w:hAnsi="Arial" w:cs="Times New Roman"/>
          <w:b/>
          <w:smallCaps/>
          <w:color w:val="004EB6"/>
          <w:kern w:val="12"/>
          <w:sz w:val="20"/>
        </w:rPr>
        <w:t>DÍA MUNDIAL DE LAS CIUDADES</w:t>
      </w:r>
    </w:p>
    <w:p w:rsidR="0063296F" w:rsidRPr="0063296F" w:rsidRDefault="0063296F" w:rsidP="00E35A75">
      <w:pPr>
        <w:suppressAutoHyphens/>
        <w:spacing w:after="0" w:line="240" w:lineRule="atLeast"/>
        <w:ind w:right="-1"/>
        <w:jc w:val="center"/>
        <w:rPr>
          <w:rFonts w:ascii="Arial" w:eastAsia="Arial" w:hAnsi="Arial" w:cs="Times New Roman"/>
          <w:b/>
          <w:smallCaps/>
          <w:color w:val="004EB6"/>
          <w:kern w:val="12"/>
          <w:sz w:val="20"/>
        </w:rPr>
      </w:pPr>
    </w:p>
    <w:p w:rsidR="00C860E1" w:rsidRDefault="00E35A75" w:rsidP="00AB4F4B">
      <w:pPr>
        <w:suppressAutoHyphens/>
        <w:spacing w:after="0" w:line="240" w:lineRule="atLeast"/>
        <w:ind w:right="-1"/>
        <w:jc w:val="center"/>
        <w:rPr>
          <w:rFonts w:ascii="Arial" w:eastAsia="Arial" w:hAnsi="Arial" w:cs="Times New Roman"/>
          <w:b/>
          <w:bCs/>
          <w:color w:val="004EB6"/>
          <w:kern w:val="12"/>
          <w:sz w:val="28"/>
        </w:rPr>
      </w:pPr>
      <w:r w:rsidRPr="00E35A75">
        <w:rPr>
          <w:rFonts w:ascii="Arial" w:eastAsia="Arial" w:hAnsi="Arial" w:cs="Times New Roman"/>
          <w:b/>
          <w:color w:val="004EB6"/>
          <w:kern w:val="12"/>
          <w:sz w:val="28"/>
        </w:rPr>
        <w:t xml:space="preserve">Plan International </w:t>
      </w:r>
      <w:r w:rsidR="0063296F">
        <w:rPr>
          <w:rFonts w:ascii="Arial" w:eastAsia="Arial" w:hAnsi="Arial" w:cs="Times New Roman"/>
          <w:b/>
          <w:color w:val="004EB6"/>
          <w:kern w:val="12"/>
          <w:sz w:val="28"/>
        </w:rPr>
        <w:t xml:space="preserve">reclama medidas para la erradicación </w:t>
      </w:r>
      <w:r w:rsidR="00D643E9">
        <w:rPr>
          <w:rFonts w:ascii="Arial" w:eastAsia="Arial" w:hAnsi="Arial" w:cs="Times New Roman"/>
          <w:b/>
          <w:color w:val="004EB6"/>
          <w:kern w:val="12"/>
          <w:sz w:val="28"/>
        </w:rPr>
        <w:t>del acoso callejero</w:t>
      </w:r>
      <w:r w:rsidR="0063296F">
        <w:rPr>
          <w:rFonts w:ascii="Arial" w:eastAsia="Arial" w:hAnsi="Arial" w:cs="Times New Roman"/>
          <w:b/>
          <w:color w:val="004EB6"/>
          <w:kern w:val="12"/>
          <w:sz w:val="28"/>
        </w:rPr>
        <w:t xml:space="preserve"> en las ciudades</w:t>
      </w:r>
      <w:r w:rsidR="00D643E9">
        <w:rPr>
          <w:rFonts w:ascii="Arial" w:eastAsia="Arial" w:hAnsi="Arial" w:cs="Times New Roman"/>
          <w:b/>
          <w:color w:val="004EB6"/>
          <w:kern w:val="12"/>
          <w:sz w:val="28"/>
        </w:rPr>
        <w:t xml:space="preserve"> </w:t>
      </w:r>
      <w:r w:rsidR="0063296F">
        <w:rPr>
          <w:rFonts w:ascii="Arial" w:eastAsia="Arial" w:hAnsi="Arial" w:cs="Times New Roman"/>
          <w:b/>
          <w:color w:val="004EB6"/>
          <w:kern w:val="12"/>
          <w:sz w:val="28"/>
        </w:rPr>
        <w:t xml:space="preserve"> </w:t>
      </w:r>
    </w:p>
    <w:p w:rsidR="00AB4F4B" w:rsidRPr="00AB4F4B" w:rsidRDefault="00AB4F4B" w:rsidP="00AB4F4B">
      <w:pPr>
        <w:suppressAutoHyphens/>
        <w:spacing w:after="0" w:line="240" w:lineRule="atLeast"/>
        <w:ind w:right="-1"/>
        <w:jc w:val="center"/>
        <w:rPr>
          <w:rFonts w:ascii="Arial" w:eastAsia="Arial" w:hAnsi="Arial" w:cs="Times New Roman"/>
          <w:b/>
          <w:bCs/>
          <w:color w:val="004EB6"/>
          <w:kern w:val="12"/>
          <w:sz w:val="18"/>
        </w:rPr>
      </w:pPr>
    </w:p>
    <w:p w:rsidR="004A70BC" w:rsidRPr="0063296F" w:rsidRDefault="00AB4F4B" w:rsidP="00ED3CB8">
      <w:pPr>
        <w:pStyle w:val="CUSTOMBold"/>
        <w:numPr>
          <w:ilvl w:val="0"/>
          <w:numId w:val="2"/>
        </w:numPr>
        <w:ind w:right="-1"/>
        <w:rPr>
          <w:rFonts w:cs="Arial"/>
          <w:sz w:val="20"/>
          <w:szCs w:val="20"/>
          <w:lang w:val="es-ES"/>
        </w:rPr>
      </w:pPr>
      <w:r>
        <w:rPr>
          <w:rFonts w:cs="Arial"/>
          <w:sz w:val="20"/>
          <w:szCs w:val="20"/>
          <w:lang w:val="es-ES"/>
        </w:rPr>
        <w:t xml:space="preserve">El acoso callejero, </w:t>
      </w:r>
      <w:r w:rsidR="00ED43E5">
        <w:rPr>
          <w:rFonts w:cs="Arial"/>
          <w:sz w:val="20"/>
          <w:szCs w:val="20"/>
          <w:lang w:val="es-ES"/>
        </w:rPr>
        <w:t xml:space="preserve">la forma de violencia que más sufren las niñas y jóvenes y </w:t>
      </w:r>
      <w:r>
        <w:rPr>
          <w:rFonts w:cs="Arial"/>
          <w:sz w:val="20"/>
          <w:szCs w:val="20"/>
          <w:lang w:val="es-ES"/>
        </w:rPr>
        <w:t>abarca</w:t>
      </w:r>
      <w:r w:rsidR="00ED43E5">
        <w:rPr>
          <w:rFonts w:cs="Arial"/>
          <w:sz w:val="20"/>
          <w:szCs w:val="20"/>
          <w:lang w:val="es-ES"/>
        </w:rPr>
        <w:t xml:space="preserve"> desde los piropos no deseados o</w:t>
      </w:r>
      <w:r w:rsidR="00ED3CB8" w:rsidRPr="0063296F">
        <w:rPr>
          <w:rFonts w:cs="Arial"/>
          <w:sz w:val="20"/>
          <w:szCs w:val="20"/>
          <w:lang w:val="es-ES"/>
        </w:rPr>
        <w:t xml:space="preserve"> los silbidos hasta la persecución, </w:t>
      </w:r>
      <w:r>
        <w:rPr>
          <w:rFonts w:cs="Arial"/>
          <w:sz w:val="20"/>
          <w:szCs w:val="20"/>
          <w:lang w:val="es-ES"/>
        </w:rPr>
        <w:t>a menudo</w:t>
      </w:r>
      <w:r w:rsidR="00ED43E5">
        <w:rPr>
          <w:rFonts w:cs="Arial"/>
          <w:sz w:val="20"/>
          <w:szCs w:val="20"/>
          <w:lang w:val="es-ES"/>
        </w:rPr>
        <w:t xml:space="preserve"> es considerado</w:t>
      </w:r>
      <w:r>
        <w:rPr>
          <w:rFonts w:cs="Arial"/>
          <w:sz w:val="20"/>
          <w:szCs w:val="20"/>
          <w:lang w:val="es-ES"/>
        </w:rPr>
        <w:t xml:space="preserve"> inofensivo y se tolera</w:t>
      </w:r>
      <w:r w:rsidR="00ED43E5">
        <w:rPr>
          <w:rFonts w:cs="Arial"/>
          <w:sz w:val="20"/>
          <w:szCs w:val="20"/>
          <w:lang w:val="es-ES"/>
        </w:rPr>
        <w:t xml:space="preserve"> socialmente, pero provoca miedo, restringe su libertad y limita sus movimientos en la ciudad</w:t>
      </w:r>
      <w:r w:rsidR="00ED3CB8" w:rsidRPr="0063296F">
        <w:rPr>
          <w:rFonts w:cs="Arial"/>
          <w:sz w:val="20"/>
          <w:szCs w:val="20"/>
          <w:lang w:val="es-ES"/>
        </w:rPr>
        <w:t>.</w:t>
      </w:r>
    </w:p>
    <w:p w:rsidR="00BA2DF0" w:rsidRPr="0063296F" w:rsidRDefault="00F75A9A" w:rsidP="00BA2DF0">
      <w:pPr>
        <w:pStyle w:val="CUSTOMNormal"/>
        <w:numPr>
          <w:ilvl w:val="0"/>
          <w:numId w:val="2"/>
        </w:numPr>
        <w:spacing w:line="240" w:lineRule="auto"/>
        <w:textAlignment w:val="baseline"/>
        <w:rPr>
          <w:rFonts w:eastAsia="Times New Roman" w:cs="Arial"/>
          <w:b/>
          <w:sz w:val="20"/>
          <w:szCs w:val="20"/>
          <w:lang w:val="es-ES" w:eastAsia="es-ES"/>
        </w:rPr>
      </w:pPr>
      <w:r w:rsidRPr="0063296F">
        <w:rPr>
          <w:rFonts w:cs="Arial"/>
          <w:b/>
          <w:bCs/>
          <w:sz w:val="20"/>
          <w:szCs w:val="20"/>
          <w:lang w:val="es-ES"/>
        </w:rPr>
        <w:t>Dentro d</w:t>
      </w:r>
      <w:r w:rsidR="00BA2DF0" w:rsidRPr="0063296F">
        <w:rPr>
          <w:rFonts w:cs="Arial"/>
          <w:b/>
          <w:bCs/>
          <w:sz w:val="20"/>
          <w:szCs w:val="20"/>
          <w:lang w:val="es-ES"/>
        </w:rPr>
        <w:t>e su campaña #ASUNTOSPENDIENTES</w:t>
      </w:r>
      <w:r w:rsidR="00B06CAB" w:rsidRPr="0063296F">
        <w:rPr>
          <w:rFonts w:cs="Arial"/>
          <w:b/>
          <w:bCs/>
          <w:sz w:val="20"/>
          <w:szCs w:val="20"/>
          <w:lang w:val="es-ES"/>
        </w:rPr>
        <w:t>,</w:t>
      </w:r>
      <w:r w:rsidRPr="0063296F">
        <w:rPr>
          <w:rFonts w:cs="Arial"/>
          <w:b/>
          <w:bCs/>
          <w:sz w:val="20"/>
          <w:szCs w:val="20"/>
          <w:lang w:val="es-ES"/>
        </w:rPr>
        <w:t xml:space="preserve"> Plan</w:t>
      </w:r>
      <w:r w:rsidR="00BA2DF0" w:rsidRPr="0063296F">
        <w:rPr>
          <w:rFonts w:cs="Arial"/>
          <w:b/>
          <w:bCs/>
          <w:sz w:val="20"/>
          <w:szCs w:val="20"/>
          <w:lang w:val="es-ES"/>
        </w:rPr>
        <w:t xml:space="preserve"> International</w:t>
      </w:r>
      <w:r w:rsidRPr="0063296F">
        <w:rPr>
          <w:rFonts w:cs="Arial"/>
          <w:b/>
          <w:bCs/>
          <w:sz w:val="20"/>
          <w:szCs w:val="20"/>
          <w:lang w:val="es-ES"/>
        </w:rPr>
        <w:t xml:space="preserve"> recuerda que todavía no existen los mecanismos suficientes de denuncia y </w:t>
      </w:r>
      <w:r w:rsidR="00BA2DF0" w:rsidRPr="0063296F">
        <w:rPr>
          <w:rFonts w:cs="Arial"/>
          <w:b/>
          <w:bCs/>
          <w:sz w:val="20"/>
          <w:szCs w:val="20"/>
          <w:lang w:val="es-ES"/>
        </w:rPr>
        <w:t>reclama una reforma</w:t>
      </w:r>
      <w:r w:rsidR="00987F22" w:rsidRPr="0063296F">
        <w:rPr>
          <w:rFonts w:eastAsia="Times New Roman" w:cs="Arial"/>
          <w:b/>
          <w:sz w:val="20"/>
          <w:szCs w:val="20"/>
          <w:lang w:val="es-ES" w:eastAsia="es-ES"/>
        </w:rPr>
        <w:t xml:space="preserve"> del Código P</w:t>
      </w:r>
      <w:r w:rsidR="00BA2DF0" w:rsidRPr="0063296F">
        <w:rPr>
          <w:rFonts w:eastAsia="Times New Roman" w:cs="Arial"/>
          <w:b/>
          <w:sz w:val="20"/>
          <w:szCs w:val="20"/>
          <w:lang w:val="es-ES" w:eastAsia="es-ES"/>
        </w:rPr>
        <w:t xml:space="preserve">enal con la tipificación como delito del acoso callejero y </w:t>
      </w:r>
      <w:r w:rsidR="00ED43E5">
        <w:rPr>
          <w:rFonts w:eastAsia="Times New Roman" w:cs="Arial"/>
          <w:b/>
          <w:sz w:val="20"/>
          <w:szCs w:val="20"/>
          <w:lang w:val="es-ES" w:eastAsia="es-ES"/>
        </w:rPr>
        <w:t xml:space="preserve">la </w:t>
      </w:r>
      <w:r w:rsidR="00BA2DF0" w:rsidRPr="0063296F">
        <w:rPr>
          <w:rFonts w:eastAsia="Times New Roman" w:cs="Arial"/>
          <w:b/>
          <w:sz w:val="20"/>
          <w:szCs w:val="20"/>
          <w:lang w:val="es-ES" w:eastAsia="es-ES"/>
        </w:rPr>
        <w:t>adaptación de la legislación española al Convenio de Estambul.</w:t>
      </w:r>
    </w:p>
    <w:p w:rsidR="0096520B" w:rsidRPr="0063296F" w:rsidRDefault="0096520B" w:rsidP="004A70BC">
      <w:pPr>
        <w:pStyle w:val="CUSTOMNormal"/>
        <w:numPr>
          <w:ilvl w:val="0"/>
          <w:numId w:val="2"/>
        </w:numPr>
        <w:rPr>
          <w:rFonts w:cs="Arial"/>
          <w:b/>
          <w:sz w:val="20"/>
          <w:szCs w:val="20"/>
          <w:lang w:val="es-ES"/>
        </w:rPr>
      </w:pPr>
      <w:r w:rsidRPr="0063296F">
        <w:rPr>
          <w:rFonts w:cs="Arial"/>
          <w:b/>
          <w:sz w:val="20"/>
          <w:szCs w:val="20"/>
          <w:lang w:val="es-ES"/>
        </w:rPr>
        <w:t xml:space="preserve">En el marco del Día Mundial de las Ciudades, </w:t>
      </w:r>
      <w:r w:rsidR="00987F22" w:rsidRPr="0063296F">
        <w:rPr>
          <w:rFonts w:cs="Arial"/>
          <w:b/>
          <w:sz w:val="20"/>
          <w:szCs w:val="20"/>
          <w:lang w:val="es-ES"/>
        </w:rPr>
        <w:t>la organización</w:t>
      </w:r>
      <w:r w:rsidRPr="0063296F">
        <w:rPr>
          <w:rFonts w:cs="Arial"/>
          <w:b/>
          <w:sz w:val="20"/>
          <w:szCs w:val="20"/>
          <w:lang w:val="es-ES"/>
        </w:rPr>
        <w:t xml:space="preserve"> hace un llamamiento para que las ciudades de todo el mundo sean responsables e inclusivas con y para las niñas y las jóvenes en toda su diversidad.</w:t>
      </w:r>
    </w:p>
    <w:p w:rsidR="00797766" w:rsidRPr="00ED3CB8" w:rsidRDefault="00797766" w:rsidP="00797766">
      <w:pPr>
        <w:pStyle w:val="CUSTOMNormal"/>
        <w:ind w:left="360"/>
        <w:jc w:val="center"/>
        <w:rPr>
          <w:color w:val="4472C4" w:themeColor="accent5"/>
          <w:lang w:val="es-ES"/>
        </w:rPr>
      </w:pPr>
    </w:p>
    <w:p w:rsidR="00D00164" w:rsidRPr="00853D52" w:rsidRDefault="007A5958" w:rsidP="00797766">
      <w:pPr>
        <w:pStyle w:val="CUSTOMNormal"/>
        <w:ind w:left="360"/>
        <w:jc w:val="center"/>
        <w:rPr>
          <w:rFonts w:eastAsia="Arial" w:cs="Times New Roman"/>
          <w:b/>
          <w:bCs/>
          <w:color w:val="004EB6"/>
          <w:sz w:val="22"/>
          <w:lang w:val="es-ES"/>
        </w:rPr>
      </w:pPr>
      <w:hyperlink r:id="rId7" w:history="1">
        <w:r w:rsidR="00D00164" w:rsidRPr="00AB4F4B">
          <w:rPr>
            <w:rStyle w:val="Hipervnculo"/>
            <w:rFonts w:eastAsia="Arial" w:cs="Times New Roman"/>
            <w:b/>
            <w:bCs/>
            <w:sz w:val="22"/>
            <w:lang w:val="es-ES"/>
          </w:rPr>
          <w:t>DESCARGA DE MATERIALES</w:t>
        </w:r>
      </w:hyperlink>
    </w:p>
    <w:p w:rsidR="00D00164" w:rsidRPr="00853D52" w:rsidRDefault="00D00164" w:rsidP="00797766">
      <w:pPr>
        <w:pStyle w:val="CUSTOMNormal"/>
        <w:ind w:left="360"/>
        <w:jc w:val="center"/>
        <w:rPr>
          <w:b/>
          <w:color w:val="4472C4" w:themeColor="accent5"/>
          <w:sz w:val="22"/>
          <w:lang w:val="es-ES"/>
        </w:rPr>
      </w:pPr>
      <w:r w:rsidRPr="00853D52">
        <w:rPr>
          <w:rFonts w:eastAsia="Arial" w:cs="Times New Roman"/>
          <w:b/>
          <w:bCs/>
          <w:color w:val="004EB6"/>
          <w:sz w:val="22"/>
          <w:lang w:val="es-ES"/>
        </w:rPr>
        <w:t>Portavoces disponibles para entrevistas</w:t>
      </w:r>
    </w:p>
    <w:p w:rsidR="00486492" w:rsidRPr="0094309E" w:rsidRDefault="00486492" w:rsidP="00486492">
      <w:pPr>
        <w:pStyle w:val="CUSTOMNormal"/>
        <w:ind w:left="360"/>
        <w:rPr>
          <w:rFonts w:cs="Arial"/>
          <w:b/>
          <w:sz w:val="20"/>
          <w:szCs w:val="20"/>
          <w:lang w:val="es-ES"/>
        </w:rPr>
      </w:pPr>
    </w:p>
    <w:p w:rsidR="00EE37B5" w:rsidRPr="00C018D4" w:rsidRDefault="000B6341" w:rsidP="00EE37B5">
      <w:pPr>
        <w:pStyle w:val="Sinespaciado"/>
        <w:jc w:val="both"/>
        <w:rPr>
          <w:rFonts w:ascii="Arial" w:hAnsi="Arial" w:cs="Arial"/>
          <w:sz w:val="20"/>
          <w:szCs w:val="20"/>
        </w:rPr>
      </w:pPr>
      <w:r>
        <w:rPr>
          <w:rFonts w:ascii="Arial" w:hAnsi="Arial" w:cs="Arial"/>
          <w:b/>
          <w:sz w:val="20"/>
          <w:szCs w:val="20"/>
        </w:rPr>
        <w:t>Madrid, 30</w:t>
      </w:r>
      <w:r w:rsidR="00486492" w:rsidRPr="00414AF1">
        <w:rPr>
          <w:rFonts w:ascii="Arial" w:hAnsi="Arial" w:cs="Arial"/>
          <w:b/>
          <w:sz w:val="20"/>
          <w:szCs w:val="20"/>
        </w:rPr>
        <w:t xml:space="preserve"> de octubre de 2019.</w:t>
      </w:r>
      <w:r>
        <w:rPr>
          <w:rFonts w:ascii="Arial" w:hAnsi="Arial" w:cs="Arial"/>
          <w:b/>
          <w:sz w:val="20"/>
          <w:szCs w:val="20"/>
        </w:rPr>
        <w:t>-</w:t>
      </w:r>
      <w:r w:rsidR="004337E4" w:rsidRPr="00414AF1">
        <w:rPr>
          <w:rFonts w:ascii="Arial" w:hAnsi="Arial" w:cs="Arial"/>
          <w:b/>
          <w:sz w:val="20"/>
          <w:szCs w:val="20"/>
        </w:rPr>
        <w:t xml:space="preserve"> </w:t>
      </w:r>
      <w:r w:rsidR="00EE37B5" w:rsidRPr="00C018D4">
        <w:rPr>
          <w:rFonts w:ascii="Arial" w:hAnsi="Arial" w:cs="Arial"/>
          <w:sz w:val="20"/>
          <w:szCs w:val="20"/>
        </w:rPr>
        <w:t>Muchas niñas y jóvenes evitan ciertos lugares cuando van solas</w:t>
      </w:r>
      <w:r w:rsidR="00DB1388">
        <w:rPr>
          <w:rFonts w:ascii="Arial" w:hAnsi="Arial" w:cs="Arial"/>
          <w:sz w:val="20"/>
          <w:szCs w:val="20"/>
        </w:rPr>
        <w:t xml:space="preserve"> por la calle</w:t>
      </w:r>
      <w:r w:rsidR="00EE37B5" w:rsidRPr="00C018D4">
        <w:rPr>
          <w:rFonts w:ascii="Arial" w:hAnsi="Arial" w:cs="Arial"/>
          <w:sz w:val="20"/>
          <w:szCs w:val="20"/>
        </w:rPr>
        <w:t>. Algunas incluso han abandonado la escuela o han tenido que dejar sus empleos por la simple razón de no poder desplazarse con seguridad en sus propias ciudades.</w:t>
      </w:r>
      <w:r w:rsidR="0063296F">
        <w:rPr>
          <w:rFonts w:ascii="Arial" w:hAnsi="Arial" w:cs="Arial"/>
          <w:sz w:val="20"/>
          <w:szCs w:val="20"/>
        </w:rPr>
        <w:t xml:space="preserve"> El acoso callejero es una forma de violencia normalizada socialmente que afecta a la </w:t>
      </w:r>
      <w:r w:rsidR="001A2A48">
        <w:rPr>
          <w:rFonts w:ascii="Arial" w:hAnsi="Arial" w:cs="Arial"/>
          <w:sz w:val="20"/>
          <w:szCs w:val="20"/>
        </w:rPr>
        <w:t xml:space="preserve">libertad </w:t>
      </w:r>
      <w:r w:rsidR="0063296F">
        <w:rPr>
          <w:rFonts w:ascii="Arial" w:hAnsi="Arial" w:cs="Arial"/>
          <w:sz w:val="20"/>
          <w:szCs w:val="20"/>
        </w:rPr>
        <w:t xml:space="preserve">de las niñas y restringe su derecho al espacio público. </w:t>
      </w:r>
    </w:p>
    <w:p w:rsidR="00D643E9" w:rsidRPr="00C018D4" w:rsidRDefault="00D643E9" w:rsidP="00F90DF4">
      <w:pPr>
        <w:pStyle w:val="Sinespaciado"/>
        <w:jc w:val="both"/>
        <w:rPr>
          <w:rFonts w:ascii="Arial" w:hAnsi="Arial" w:cs="Arial"/>
          <w:sz w:val="20"/>
          <w:szCs w:val="20"/>
        </w:rPr>
      </w:pPr>
    </w:p>
    <w:p w:rsidR="00D643E9" w:rsidRDefault="00D643E9" w:rsidP="00F90DF4">
      <w:pPr>
        <w:pStyle w:val="Sinespaciado"/>
        <w:jc w:val="both"/>
        <w:rPr>
          <w:rFonts w:ascii="Arial" w:hAnsi="Arial" w:cs="Arial"/>
          <w:sz w:val="20"/>
          <w:szCs w:val="20"/>
        </w:rPr>
      </w:pPr>
      <w:r w:rsidRPr="00C018D4">
        <w:rPr>
          <w:rFonts w:ascii="Arial" w:hAnsi="Arial" w:cs="Arial"/>
          <w:sz w:val="20"/>
          <w:szCs w:val="20"/>
        </w:rPr>
        <w:t xml:space="preserve">En el marco del Día Mundial de las Ciudades, que se celebra el jueves 31 de octubre, Plan International hace un llamamiento a las autoridades y responsables de </w:t>
      </w:r>
      <w:r w:rsidR="00ED43E5">
        <w:rPr>
          <w:rFonts w:ascii="Arial" w:hAnsi="Arial" w:cs="Arial"/>
          <w:sz w:val="20"/>
          <w:szCs w:val="20"/>
        </w:rPr>
        <w:t>planificación urbana</w:t>
      </w:r>
      <w:r w:rsidRPr="00C018D4">
        <w:rPr>
          <w:rFonts w:ascii="Arial" w:hAnsi="Arial" w:cs="Arial"/>
          <w:sz w:val="20"/>
          <w:szCs w:val="20"/>
        </w:rPr>
        <w:t xml:space="preserve"> </w:t>
      </w:r>
      <w:r w:rsidR="001876E8">
        <w:rPr>
          <w:rFonts w:ascii="Arial" w:hAnsi="Arial" w:cs="Arial"/>
          <w:sz w:val="20"/>
          <w:szCs w:val="20"/>
        </w:rPr>
        <w:t>par</w:t>
      </w:r>
      <w:r w:rsidRPr="00C018D4">
        <w:rPr>
          <w:rFonts w:ascii="Arial" w:hAnsi="Arial" w:cs="Arial"/>
          <w:sz w:val="20"/>
          <w:szCs w:val="20"/>
        </w:rPr>
        <w:t>a trabajar en conjunto co</w:t>
      </w:r>
      <w:r w:rsidR="000B6341">
        <w:rPr>
          <w:rFonts w:ascii="Arial" w:hAnsi="Arial" w:cs="Arial"/>
          <w:sz w:val="20"/>
          <w:szCs w:val="20"/>
        </w:rPr>
        <w:t xml:space="preserve">n las </w:t>
      </w:r>
      <w:r w:rsidR="00ED43E5">
        <w:rPr>
          <w:rFonts w:ascii="Arial" w:hAnsi="Arial" w:cs="Arial"/>
          <w:sz w:val="20"/>
          <w:szCs w:val="20"/>
        </w:rPr>
        <w:t>niñas y</w:t>
      </w:r>
      <w:r w:rsidR="000B6341">
        <w:rPr>
          <w:rFonts w:ascii="Arial" w:hAnsi="Arial" w:cs="Arial"/>
          <w:sz w:val="20"/>
          <w:szCs w:val="20"/>
        </w:rPr>
        <w:t xml:space="preserve"> jóvenes</w:t>
      </w:r>
      <w:r w:rsidRPr="00C018D4">
        <w:rPr>
          <w:rFonts w:ascii="Arial" w:hAnsi="Arial" w:cs="Arial"/>
          <w:sz w:val="20"/>
          <w:szCs w:val="20"/>
        </w:rPr>
        <w:t xml:space="preserve"> </w:t>
      </w:r>
      <w:r w:rsidR="00ED43E5">
        <w:rPr>
          <w:rFonts w:ascii="Arial" w:hAnsi="Arial" w:cs="Arial"/>
          <w:sz w:val="20"/>
          <w:szCs w:val="20"/>
        </w:rPr>
        <w:t>y</w:t>
      </w:r>
      <w:r w:rsidRPr="00C018D4">
        <w:rPr>
          <w:rFonts w:ascii="Arial" w:hAnsi="Arial" w:cs="Arial"/>
          <w:sz w:val="20"/>
          <w:szCs w:val="20"/>
        </w:rPr>
        <w:t xml:space="preserve"> </w:t>
      </w:r>
      <w:r w:rsidR="000B6341">
        <w:rPr>
          <w:rFonts w:ascii="Arial" w:hAnsi="Arial" w:cs="Arial"/>
          <w:sz w:val="20"/>
          <w:szCs w:val="20"/>
        </w:rPr>
        <w:t>poner en marcha medidas para conseguir</w:t>
      </w:r>
      <w:r w:rsidRPr="00C018D4">
        <w:rPr>
          <w:rFonts w:ascii="Arial" w:hAnsi="Arial" w:cs="Arial"/>
          <w:sz w:val="20"/>
          <w:szCs w:val="20"/>
        </w:rPr>
        <w:t xml:space="preserve"> que las </w:t>
      </w:r>
      <w:r w:rsidR="00ED43E5">
        <w:rPr>
          <w:rFonts w:ascii="Arial" w:hAnsi="Arial" w:cs="Arial"/>
          <w:sz w:val="20"/>
          <w:szCs w:val="20"/>
        </w:rPr>
        <w:t>ciudades</w:t>
      </w:r>
      <w:r w:rsidRPr="00C018D4">
        <w:rPr>
          <w:rFonts w:ascii="Arial" w:hAnsi="Arial" w:cs="Arial"/>
          <w:sz w:val="20"/>
          <w:szCs w:val="20"/>
        </w:rPr>
        <w:t xml:space="preserve"> de todo el mundo sean lugares en los que ellas puedan desarrollar todo su potencial, moverse libremente y te</w:t>
      </w:r>
      <w:r w:rsidR="001876E8">
        <w:rPr>
          <w:rFonts w:ascii="Arial" w:hAnsi="Arial" w:cs="Arial"/>
          <w:sz w:val="20"/>
          <w:szCs w:val="20"/>
        </w:rPr>
        <w:t>ner las mismas oportunidades</w:t>
      </w:r>
      <w:r w:rsidRPr="00C018D4">
        <w:rPr>
          <w:rFonts w:ascii="Arial" w:hAnsi="Arial" w:cs="Arial"/>
          <w:sz w:val="20"/>
          <w:szCs w:val="20"/>
        </w:rPr>
        <w:t>.</w:t>
      </w:r>
    </w:p>
    <w:p w:rsidR="00471DEB" w:rsidRDefault="00471DEB" w:rsidP="00F90DF4">
      <w:pPr>
        <w:pStyle w:val="Sinespaciado"/>
        <w:jc w:val="both"/>
        <w:rPr>
          <w:rFonts w:ascii="Arial" w:hAnsi="Arial" w:cs="Arial"/>
          <w:sz w:val="20"/>
          <w:szCs w:val="20"/>
        </w:rPr>
      </w:pPr>
    </w:p>
    <w:p w:rsidR="00251519" w:rsidRDefault="00471DEB" w:rsidP="0011024E">
      <w:pPr>
        <w:rPr>
          <w:rFonts w:ascii="Arial" w:hAnsi="Arial" w:cs="Arial"/>
          <w:sz w:val="20"/>
          <w:szCs w:val="20"/>
        </w:rPr>
      </w:pPr>
      <w:r>
        <w:rPr>
          <w:rFonts w:ascii="Arial" w:hAnsi="Arial" w:cs="Arial"/>
          <w:sz w:val="20"/>
          <w:szCs w:val="20"/>
        </w:rPr>
        <w:t xml:space="preserve">En este sentido, la organización </w:t>
      </w:r>
      <w:r w:rsidR="0011024E">
        <w:rPr>
          <w:rFonts w:ascii="Arial" w:hAnsi="Arial" w:cs="Arial"/>
          <w:sz w:val="20"/>
          <w:szCs w:val="20"/>
        </w:rPr>
        <w:t xml:space="preserve">propone una serie de </w:t>
      </w:r>
      <w:r w:rsidRPr="0041128D">
        <w:rPr>
          <w:rFonts w:ascii="Arial" w:hAnsi="Arial" w:cs="Arial"/>
          <w:sz w:val="20"/>
          <w:szCs w:val="20"/>
        </w:rPr>
        <w:t>medidas urgentes para garantizar que las ciudades sean lugares más seguros e inclusivos para las niñas</w:t>
      </w:r>
      <w:r>
        <w:rPr>
          <w:rFonts w:ascii="Arial" w:hAnsi="Arial" w:cs="Arial"/>
          <w:sz w:val="20"/>
          <w:szCs w:val="20"/>
        </w:rPr>
        <w:t xml:space="preserve"> y las jóvenes</w:t>
      </w:r>
      <w:r w:rsidR="0011024E">
        <w:rPr>
          <w:rFonts w:ascii="Arial" w:hAnsi="Arial" w:cs="Arial"/>
          <w:sz w:val="20"/>
          <w:szCs w:val="20"/>
        </w:rPr>
        <w:t>: participación en el diseño de la</w:t>
      </w:r>
      <w:r w:rsidRPr="0011024E">
        <w:rPr>
          <w:rFonts w:ascii="Arial" w:hAnsi="Arial" w:cs="Arial"/>
          <w:sz w:val="20"/>
          <w:szCs w:val="20"/>
        </w:rPr>
        <w:t xml:space="preserve">s ciudades, incluidas la infraestructura, la provisión de servicios y las políticas que los regulan; </w:t>
      </w:r>
      <w:r w:rsidR="0011024E">
        <w:rPr>
          <w:rFonts w:ascii="Arial" w:hAnsi="Arial" w:cs="Arial"/>
          <w:sz w:val="20"/>
          <w:szCs w:val="20"/>
        </w:rPr>
        <w:t>a</w:t>
      </w:r>
      <w:r w:rsidRPr="0011024E">
        <w:rPr>
          <w:rFonts w:ascii="Arial" w:hAnsi="Arial" w:cs="Arial"/>
          <w:sz w:val="20"/>
          <w:szCs w:val="20"/>
        </w:rPr>
        <w:t xml:space="preserve">dopción e implementación de leyes y políticas que </w:t>
      </w:r>
      <w:r w:rsidR="0011024E" w:rsidRPr="0011024E">
        <w:rPr>
          <w:rFonts w:ascii="Arial" w:hAnsi="Arial" w:cs="Arial"/>
          <w:sz w:val="20"/>
          <w:szCs w:val="20"/>
        </w:rPr>
        <w:t>tipifique como delito</w:t>
      </w:r>
      <w:r w:rsidRPr="0011024E">
        <w:rPr>
          <w:rFonts w:ascii="Arial" w:hAnsi="Arial" w:cs="Arial"/>
          <w:sz w:val="20"/>
          <w:szCs w:val="20"/>
        </w:rPr>
        <w:t xml:space="preserve"> todas las formas de violencia de gé</w:t>
      </w:r>
      <w:r w:rsidR="0011024E">
        <w:rPr>
          <w:rFonts w:ascii="Arial" w:hAnsi="Arial" w:cs="Arial"/>
          <w:sz w:val="20"/>
          <w:szCs w:val="20"/>
        </w:rPr>
        <w:t>nero, incluido el acoso sexual; y c</w:t>
      </w:r>
      <w:r w:rsidRPr="0011024E">
        <w:rPr>
          <w:rFonts w:ascii="Arial" w:hAnsi="Arial" w:cs="Arial"/>
          <w:sz w:val="20"/>
          <w:szCs w:val="20"/>
        </w:rPr>
        <w:t>ondena social y pública cualquier tipo de acoso y violencia contra las mujeres y niñas.</w:t>
      </w:r>
    </w:p>
    <w:p w:rsidR="00251519" w:rsidRDefault="00251519" w:rsidP="0063296F">
      <w:pPr>
        <w:pStyle w:val="Sinespaciado"/>
        <w:jc w:val="both"/>
        <w:rPr>
          <w:rFonts w:ascii="Arial" w:hAnsi="Arial" w:cs="Arial"/>
          <w:bCs/>
          <w:sz w:val="20"/>
          <w:szCs w:val="20"/>
        </w:rPr>
      </w:pPr>
      <w:r w:rsidRPr="00C018D4">
        <w:rPr>
          <w:rFonts w:ascii="Arial" w:hAnsi="Arial" w:cs="Arial"/>
          <w:bCs/>
          <w:sz w:val="20"/>
          <w:szCs w:val="20"/>
        </w:rPr>
        <w:t>“</w:t>
      </w:r>
      <w:r w:rsidRPr="005A7C72">
        <w:rPr>
          <w:rFonts w:ascii="Arial" w:hAnsi="Arial" w:cs="Arial"/>
          <w:bCs/>
          <w:sz w:val="20"/>
          <w:szCs w:val="20"/>
        </w:rPr>
        <w:t>En la actualidad, las ciudades albergan al 54% de la población mundial y, para finales de este siglo, esta cifra habrá alcanzado el 66%.</w:t>
      </w:r>
      <w:r>
        <w:rPr>
          <w:rFonts w:ascii="Arial" w:hAnsi="Arial" w:cs="Arial"/>
          <w:bCs/>
          <w:sz w:val="20"/>
          <w:szCs w:val="20"/>
        </w:rPr>
        <w:t xml:space="preserve"> No podemos permitir que sean espacios inseguros para las niñas y jóvenes.</w:t>
      </w:r>
      <w:r w:rsidRPr="00C018D4">
        <w:rPr>
          <w:rFonts w:ascii="Arial" w:hAnsi="Arial" w:cs="Arial"/>
          <w:bCs/>
          <w:sz w:val="20"/>
          <w:szCs w:val="20"/>
        </w:rPr>
        <w:t xml:space="preserve"> Si no se aborda esta problemática, se convertirá en un obstáculo enorme para alcanzar el Objetivo de Desarrollo Sostenible de igualdad de género”, subraya Concha López, directora general de Plan International España. </w:t>
      </w:r>
    </w:p>
    <w:p w:rsidR="00251519" w:rsidRDefault="00251519" w:rsidP="0063296F">
      <w:pPr>
        <w:pStyle w:val="Sinespaciado"/>
        <w:jc w:val="both"/>
        <w:rPr>
          <w:rFonts w:ascii="Arial" w:hAnsi="Arial" w:cs="Arial"/>
          <w:bCs/>
          <w:sz w:val="20"/>
          <w:szCs w:val="20"/>
        </w:rPr>
      </w:pPr>
    </w:p>
    <w:p w:rsidR="005A7C72" w:rsidRDefault="00251519" w:rsidP="00251519">
      <w:pPr>
        <w:rPr>
          <w:rFonts w:ascii="Arial" w:hAnsi="Arial" w:cs="Arial"/>
          <w:bCs/>
          <w:sz w:val="20"/>
          <w:szCs w:val="20"/>
        </w:rPr>
      </w:pPr>
      <w:r>
        <w:rPr>
          <w:rFonts w:ascii="Arial" w:hAnsi="Arial" w:cs="Arial"/>
          <w:sz w:val="20"/>
          <w:szCs w:val="20"/>
        </w:rPr>
        <w:t xml:space="preserve">Según ONU Mujeres, </w:t>
      </w:r>
      <w:r w:rsidRPr="009556ED">
        <w:rPr>
          <w:rFonts w:ascii="Arial" w:hAnsi="Arial" w:cs="Arial"/>
          <w:sz w:val="20"/>
          <w:szCs w:val="20"/>
        </w:rPr>
        <w:t>177 de los 189 estados que han firmado la Convención Sobre la Eliminación de Todas las Formas de Discriminación Contra la Mujer (CEDAW) no tienen una legislación específica para atender el acoso callejero</w:t>
      </w:r>
      <w:r>
        <w:rPr>
          <w:rFonts w:ascii="Arial" w:hAnsi="Arial" w:cs="Arial"/>
          <w:sz w:val="20"/>
          <w:szCs w:val="20"/>
        </w:rPr>
        <w:t>. E</w:t>
      </w:r>
      <w:r w:rsidRPr="00C018D4">
        <w:rPr>
          <w:rFonts w:ascii="Arial" w:hAnsi="Arial" w:cs="Arial"/>
          <w:sz w:val="20"/>
          <w:szCs w:val="20"/>
        </w:rPr>
        <w:t xml:space="preserve">l 49% de las jóvenes </w:t>
      </w:r>
      <w:r w:rsidR="001106F2">
        <w:rPr>
          <w:rFonts w:ascii="Arial" w:hAnsi="Arial" w:cs="Arial"/>
          <w:sz w:val="20"/>
          <w:szCs w:val="20"/>
        </w:rPr>
        <w:t xml:space="preserve">de Madrid </w:t>
      </w:r>
      <w:r w:rsidRPr="00C018D4">
        <w:rPr>
          <w:rFonts w:ascii="Arial" w:hAnsi="Arial" w:cs="Arial"/>
          <w:sz w:val="20"/>
          <w:szCs w:val="20"/>
        </w:rPr>
        <w:t xml:space="preserve">que participaron en </w:t>
      </w:r>
      <w:r>
        <w:rPr>
          <w:rFonts w:ascii="Arial" w:hAnsi="Arial" w:cs="Arial"/>
          <w:sz w:val="20"/>
          <w:szCs w:val="20"/>
        </w:rPr>
        <w:t>el</w:t>
      </w:r>
      <w:r w:rsidRPr="00C018D4">
        <w:rPr>
          <w:rFonts w:ascii="Arial" w:hAnsi="Arial" w:cs="Arial"/>
          <w:sz w:val="20"/>
          <w:szCs w:val="20"/>
        </w:rPr>
        <w:t xml:space="preserve"> estudio “</w:t>
      </w:r>
      <w:r>
        <w:rPr>
          <w:rFonts w:ascii="Arial" w:hAnsi="Arial" w:cs="Arial"/>
          <w:sz w:val="20"/>
          <w:szCs w:val="20"/>
        </w:rPr>
        <w:t>(</w:t>
      </w:r>
      <w:r w:rsidRPr="00C018D4">
        <w:rPr>
          <w:rFonts w:ascii="Arial" w:hAnsi="Arial" w:cs="Arial"/>
          <w:sz w:val="20"/>
          <w:szCs w:val="20"/>
        </w:rPr>
        <w:t>In</w:t>
      </w:r>
      <w:r>
        <w:rPr>
          <w:rFonts w:ascii="Arial" w:hAnsi="Arial" w:cs="Arial"/>
          <w:sz w:val="20"/>
          <w:szCs w:val="20"/>
        </w:rPr>
        <w:t>)</w:t>
      </w:r>
      <w:r w:rsidR="001106F2">
        <w:rPr>
          <w:rFonts w:ascii="Arial" w:hAnsi="Arial" w:cs="Arial"/>
          <w:sz w:val="20"/>
          <w:szCs w:val="20"/>
        </w:rPr>
        <w:t>seguras en la ciudad”, presentado en 2018,</w:t>
      </w:r>
      <w:r>
        <w:rPr>
          <w:rFonts w:ascii="Arial" w:hAnsi="Arial" w:cs="Arial"/>
          <w:sz w:val="20"/>
          <w:szCs w:val="20"/>
        </w:rPr>
        <w:t xml:space="preserve"> </w:t>
      </w:r>
      <w:r w:rsidRPr="00C018D4">
        <w:rPr>
          <w:rFonts w:ascii="Arial" w:hAnsi="Arial" w:cs="Arial"/>
          <w:sz w:val="20"/>
          <w:szCs w:val="20"/>
        </w:rPr>
        <w:t xml:space="preserve">consideran que el acoso “sucede con tanta frecuencia” que está normalizado: en un 73% de los casos </w:t>
      </w:r>
      <w:r w:rsidR="001106F2">
        <w:rPr>
          <w:rFonts w:ascii="Arial" w:hAnsi="Arial" w:cs="Arial"/>
          <w:sz w:val="20"/>
          <w:szCs w:val="20"/>
        </w:rPr>
        <w:t xml:space="preserve">en los que estas jóvenes se decidieron a informar, </w:t>
      </w:r>
      <w:r w:rsidRPr="00C018D4">
        <w:rPr>
          <w:rFonts w:ascii="Arial" w:hAnsi="Arial" w:cs="Arial"/>
          <w:sz w:val="20"/>
          <w:szCs w:val="20"/>
        </w:rPr>
        <w:t>no sé tomó ninguna medida.</w:t>
      </w:r>
    </w:p>
    <w:p w:rsidR="005A7C72" w:rsidRPr="00032974" w:rsidRDefault="00471DEB" w:rsidP="005A7C72">
      <w:pPr>
        <w:pStyle w:val="Sinespaciado"/>
        <w:jc w:val="both"/>
        <w:rPr>
          <w:rFonts w:eastAsia="Arial" w:cs="Times New Roman"/>
          <w:b/>
          <w:bCs/>
          <w:color w:val="004EB6"/>
          <w:sz w:val="24"/>
        </w:rPr>
      </w:pPr>
      <w:r>
        <w:rPr>
          <w:rFonts w:eastAsia="Arial" w:cs="Times New Roman"/>
          <w:b/>
          <w:bCs/>
          <w:color w:val="004EB6"/>
          <w:sz w:val="24"/>
        </w:rPr>
        <w:t>(In)seguras en la</w:t>
      </w:r>
      <w:r w:rsidR="0011024E">
        <w:rPr>
          <w:rFonts w:eastAsia="Arial" w:cs="Times New Roman"/>
          <w:b/>
          <w:bCs/>
          <w:color w:val="004EB6"/>
          <w:sz w:val="24"/>
        </w:rPr>
        <w:t>s</w:t>
      </w:r>
      <w:r>
        <w:rPr>
          <w:rFonts w:eastAsia="Arial" w:cs="Times New Roman"/>
          <w:b/>
          <w:bCs/>
          <w:color w:val="004EB6"/>
          <w:sz w:val="24"/>
        </w:rPr>
        <w:t xml:space="preserve"> ciudad</w:t>
      </w:r>
      <w:r w:rsidR="0011024E">
        <w:rPr>
          <w:rFonts w:eastAsia="Arial" w:cs="Times New Roman"/>
          <w:b/>
          <w:bCs/>
          <w:color w:val="004EB6"/>
          <w:sz w:val="24"/>
        </w:rPr>
        <w:t>es</w:t>
      </w:r>
    </w:p>
    <w:p w:rsidR="00471DEB" w:rsidRDefault="00471DEB" w:rsidP="00471DEB">
      <w:pPr>
        <w:pStyle w:val="Sinespaciado"/>
        <w:jc w:val="both"/>
        <w:rPr>
          <w:rFonts w:ascii="Arial" w:hAnsi="Arial" w:cs="Arial"/>
          <w:sz w:val="20"/>
          <w:szCs w:val="20"/>
        </w:rPr>
      </w:pPr>
    </w:p>
    <w:p w:rsidR="00471DEB" w:rsidRDefault="00471DEB" w:rsidP="00471DEB">
      <w:pPr>
        <w:pStyle w:val="Sinespaciado"/>
        <w:jc w:val="both"/>
        <w:rPr>
          <w:rFonts w:ascii="Arial" w:hAnsi="Arial" w:cs="Arial"/>
          <w:sz w:val="20"/>
          <w:szCs w:val="20"/>
        </w:rPr>
      </w:pPr>
      <w:r>
        <w:rPr>
          <w:rFonts w:ascii="Arial" w:hAnsi="Arial" w:cs="Arial"/>
          <w:sz w:val="20"/>
          <w:szCs w:val="20"/>
        </w:rPr>
        <w:t>Según e</w:t>
      </w:r>
      <w:r w:rsidRPr="00C018D4">
        <w:rPr>
          <w:rFonts w:ascii="Arial" w:hAnsi="Arial" w:cs="Arial"/>
          <w:sz w:val="20"/>
          <w:szCs w:val="20"/>
        </w:rPr>
        <w:t xml:space="preserve">l informe de Plan International “(In)seguras en la ciudad”, </w:t>
      </w:r>
      <w:r>
        <w:rPr>
          <w:rFonts w:ascii="Arial" w:hAnsi="Arial" w:cs="Arial"/>
          <w:sz w:val="20"/>
          <w:szCs w:val="20"/>
        </w:rPr>
        <w:t>que r</w:t>
      </w:r>
      <w:r w:rsidR="001106F2">
        <w:rPr>
          <w:rFonts w:ascii="Arial" w:hAnsi="Arial" w:cs="Arial"/>
          <w:sz w:val="20"/>
          <w:szCs w:val="20"/>
        </w:rPr>
        <w:t>ecoge</w:t>
      </w:r>
      <w:r>
        <w:rPr>
          <w:rFonts w:ascii="Arial" w:hAnsi="Arial" w:cs="Arial"/>
          <w:sz w:val="20"/>
          <w:szCs w:val="20"/>
        </w:rPr>
        <w:t xml:space="preserve"> los testimonios de </w:t>
      </w:r>
      <w:r w:rsidRPr="00C018D4">
        <w:rPr>
          <w:rFonts w:ascii="Arial" w:hAnsi="Arial" w:cs="Arial"/>
          <w:sz w:val="20"/>
          <w:szCs w:val="20"/>
          <w:shd w:val="clear" w:color="auto" w:fill="FFFFFF"/>
        </w:rPr>
        <w:t>c</w:t>
      </w:r>
      <w:r w:rsidRPr="00C018D4">
        <w:rPr>
          <w:rFonts w:ascii="Arial" w:hAnsi="Arial" w:cs="Arial"/>
          <w:bCs/>
          <w:sz w:val="20"/>
          <w:szCs w:val="20"/>
        </w:rPr>
        <w:t>erca de 21.200 mujeres jóvenes de entre 16 y 30 años de Madrid (España), Kampala (Uganda), Sídney (Australia), Lima (Perú) y Nueva Delhi (India)</w:t>
      </w:r>
      <w:r>
        <w:rPr>
          <w:rFonts w:ascii="Arial" w:hAnsi="Arial" w:cs="Arial"/>
          <w:sz w:val="20"/>
          <w:szCs w:val="20"/>
        </w:rPr>
        <w:t>, los manoseos</w:t>
      </w:r>
      <w:r w:rsidRPr="00C018D4">
        <w:rPr>
          <w:rFonts w:ascii="Arial" w:hAnsi="Arial" w:cs="Arial"/>
          <w:sz w:val="20"/>
          <w:szCs w:val="20"/>
        </w:rPr>
        <w:t xml:space="preserve">, los piropos, silbidos y </w:t>
      </w:r>
      <w:r w:rsidRPr="00C018D4">
        <w:rPr>
          <w:rFonts w:ascii="Arial" w:hAnsi="Arial" w:cs="Arial"/>
          <w:sz w:val="20"/>
          <w:szCs w:val="20"/>
        </w:rPr>
        <w:lastRenderedPageBreak/>
        <w:t>abusos son tan comunes que las mujeres jóvenes tienden a perci</w:t>
      </w:r>
      <w:r>
        <w:rPr>
          <w:rFonts w:ascii="Arial" w:hAnsi="Arial" w:cs="Arial"/>
          <w:sz w:val="20"/>
          <w:szCs w:val="20"/>
        </w:rPr>
        <w:t>birlo como “simplemente normal”, a pesar de que es el tipo de violencia que más sufren.</w:t>
      </w:r>
    </w:p>
    <w:p w:rsidR="00471DEB" w:rsidRDefault="00471DEB" w:rsidP="00471DEB">
      <w:pPr>
        <w:pStyle w:val="Sinespaciado"/>
        <w:jc w:val="both"/>
        <w:rPr>
          <w:rFonts w:ascii="Arial" w:hAnsi="Arial" w:cs="Arial"/>
          <w:sz w:val="20"/>
          <w:szCs w:val="20"/>
        </w:rPr>
      </w:pPr>
    </w:p>
    <w:p w:rsidR="005A7C72" w:rsidRDefault="005A7C72" w:rsidP="00471DEB">
      <w:pPr>
        <w:pStyle w:val="Sinespaciado"/>
        <w:jc w:val="both"/>
        <w:rPr>
          <w:rFonts w:ascii="Arial" w:hAnsi="Arial" w:cs="Arial"/>
          <w:sz w:val="20"/>
          <w:szCs w:val="20"/>
        </w:rPr>
      </w:pPr>
      <w:r w:rsidRPr="00C018D4">
        <w:rPr>
          <w:rFonts w:ascii="Arial" w:hAnsi="Arial" w:cs="Arial"/>
          <w:sz w:val="20"/>
          <w:szCs w:val="20"/>
        </w:rPr>
        <w:t>“Un grupo de hombres empezó a acosarme verbalmente y uno de ellos entonces se atrevió a tocarme mientras el resto le reía la gracia”, dijo una chica de 19 años de Lima</w:t>
      </w:r>
      <w:r w:rsidR="00ED43E5">
        <w:rPr>
          <w:rFonts w:ascii="Arial" w:hAnsi="Arial" w:cs="Arial"/>
          <w:sz w:val="20"/>
          <w:szCs w:val="20"/>
        </w:rPr>
        <w:t xml:space="preserve"> participante en el estudio</w:t>
      </w:r>
      <w:r w:rsidRPr="00C018D4">
        <w:rPr>
          <w:rFonts w:ascii="Arial" w:hAnsi="Arial" w:cs="Arial"/>
          <w:sz w:val="20"/>
          <w:szCs w:val="20"/>
        </w:rPr>
        <w:t>. “Hace unos días unos tipos me acosaron. Normalmente están en esa zona y me dijeron todo tipo de cosas, yo me asusté mucho. Ya no paso por ahí”, aseguró una chica de 25 años de Madrid.</w:t>
      </w:r>
    </w:p>
    <w:p w:rsidR="00251519" w:rsidRDefault="00251519" w:rsidP="005A7C72">
      <w:pPr>
        <w:pStyle w:val="Sinespaciado"/>
        <w:jc w:val="both"/>
        <w:rPr>
          <w:rFonts w:ascii="Arial" w:hAnsi="Arial" w:cs="Arial"/>
          <w:sz w:val="20"/>
          <w:szCs w:val="20"/>
        </w:rPr>
      </w:pPr>
    </w:p>
    <w:p w:rsidR="0041128D" w:rsidRPr="00471DEB" w:rsidRDefault="00251519" w:rsidP="00471DEB">
      <w:pPr>
        <w:pStyle w:val="Sinespaciado"/>
        <w:jc w:val="both"/>
        <w:rPr>
          <w:rFonts w:ascii="Arial" w:hAnsi="Arial" w:cs="Arial"/>
          <w:sz w:val="20"/>
          <w:szCs w:val="20"/>
        </w:rPr>
      </w:pPr>
      <w:r>
        <w:rPr>
          <w:rFonts w:ascii="Arial" w:hAnsi="Arial" w:cs="Arial"/>
          <w:sz w:val="20"/>
          <w:szCs w:val="20"/>
        </w:rPr>
        <w:t xml:space="preserve">Las chicas se ven obligadas a poner en marcha mecanismos de protección para sentirse seguras en sus ciudades. </w:t>
      </w:r>
      <w:r w:rsidRPr="00C018D4">
        <w:rPr>
          <w:rFonts w:ascii="Arial" w:hAnsi="Arial" w:cs="Arial"/>
          <w:sz w:val="20"/>
          <w:szCs w:val="20"/>
        </w:rPr>
        <w:t xml:space="preserve">Además, </w:t>
      </w:r>
      <w:r>
        <w:rPr>
          <w:rFonts w:ascii="Arial" w:hAnsi="Arial" w:cs="Arial"/>
          <w:sz w:val="20"/>
          <w:szCs w:val="20"/>
        </w:rPr>
        <w:t xml:space="preserve">la sociedad ha normalizado esta violencia, y </w:t>
      </w:r>
      <w:r w:rsidRPr="00C018D4">
        <w:rPr>
          <w:rFonts w:ascii="Arial" w:hAnsi="Arial" w:cs="Arial"/>
          <w:sz w:val="20"/>
          <w:szCs w:val="20"/>
        </w:rPr>
        <w:t>la inmensa mayoría de testigos que presencian un caso de a</w:t>
      </w:r>
      <w:r>
        <w:rPr>
          <w:rFonts w:ascii="Arial" w:hAnsi="Arial" w:cs="Arial"/>
          <w:sz w:val="20"/>
          <w:szCs w:val="20"/>
        </w:rPr>
        <w:t xml:space="preserve">coso callejero, que </w:t>
      </w:r>
      <w:r w:rsidRPr="00C018D4">
        <w:rPr>
          <w:rFonts w:ascii="Arial" w:hAnsi="Arial" w:cs="Arial"/>
          <w:sz w:val="20"/>
          <w:szCs w:val="20"/>
        </w:rPr>
        <w:t>va desde los piropos no deseados o los silbidos</w:t>
      </w:r>
      <w:r>
        <w:rPr>
          <w:rFonts w:ascii="Arial" w:hAnsi="Arial" w:cs="Arial"/>
          <w:sz w:val="20"/>
          <w:szCs w:val="20"/>
        </w:rPr>
        <w:t>, miradas insistentes y exhibicionismo</w:t>
      </w:r>
      <w:r w:rsidRPr="00C018D4">
        <w:rPr>
          <w:rFonts w:ascii="Arial" w:hAnsi="Arial" w:cs="Arial"/>
          <w:sz w:val="20"/>
          <w:szCs w:val="20"/>
        </w:rPr>
        <w:t xml:space="preserve"> hasta la persecución</w:t>
      </w:r>
      <w:r>
        <w:rPr>
          <w:rFonts w:ascii="Arial" w:hAnsi="Arial" w:cs="Arial"/>
          <w:sz w:val="20"/>
          <w:szCs w:val="20"/>
        </w:rPr>
        <w:t xml:space="preserve">, ignoran estos comportamientos </w:t>
      </w:r>
      <w:r w:rsidRPr="00C018D4">
        <w:rPr>
          <w:rFonts w:ascii="Arial" w:hAnsi="Arial" w:cs="Arial"/>
          <w:sz w:val="20"/>
          <w:szCs w:val="20"/>
        </w:rPr>
        <w:t>por considerarlo</w:t>
      </w:r>
      <w:r>
        <w:rPr>
          <w:rFonts w:ascii="Arial" w:hAnsi="Arial" w:cs="Arial"/>
          <w:sz w:val="20"/>
          <w:szCs w:val="20"/>
        </w:rPr>
        <w:t>s</w:t>
      </w:r>
      <w:r w:rsidRPr="00C018D4">
        <w:rPr>
          <w:rFonts w:ascii="Arial" w:hAnsi="Arial" w:cs="Arial"/>
          <w:sz w:val="20"/>
          <w:szCs w:val="20"/>
        </w:rPr>
        <w:t xml:space="preserve"> inofensivo</w:t>
      </w:r>
      <w:r>
        <w:rPr>
          <w:rFonts w:ascii="Arial" w:hAnsi="Arial" w:cs="Arial"/>
          <w:sz w:val="20"/>
          <w:szCs w:val="20"/>
        </w:rPr>
        <w:t>s</w:t>
      </w:r>
      <w:r w:rsidRPr="00C018D4">
        <w:rPr>
          <w:rFonts w:ascii="Arial" w:hAnsi="Arial" w:cs="Arial"/>
          <w:sz w:val="20"/>
          <w:szCs w:val="20"/>
        </w:rPr>
        <w:t xml:space="preserve">, según concluye el </w:t>
      </w:r>
      <w:r>
        <w:rPr>
          <w:rFonts w:ascii="Arial" w:hAnsi="Arial" w:cs="Arial"/>
          <w:sz w:val="20"/>
          <w:szCs w:val="20"/>
        </w:rPr>
        <w:t>informe</w:t>
      </w:r>
      <w:r w:rsidRPr="00C018D4">
        <w:rPr>
          <w:rFonts w:ascii="Arial" w:hAnsi="Arial" w:cs="Arial"/>
          <w:sz w:val="20"/>
          <w:szCs w:val="20"/>
        </w:rPr>
        <w:t>.</w:t>
      </w:r>
      <w:r>
        <w:rPr>
          <w:rFonts w:ascii="Arial" w:hAnsi="Arial" w:cs="Arial"/>
          <w:sz w:val="20"/>
          <w:szCs w:val="20"/>
        </w:rPr>
        <w:t xml:space="preserve"> </w:t>
      </w:r>
      <w:r w:rsidR="00EF4EA2" w:rsidRPr="00471DEB">
        <w:rPr>
          <w:rFonts w:ascii="Arial" w:hAnsi="Arial" w:cs="Arial"/>
          <w:sz w:val="20"/>
          <w:szCs w:val="20"/>
        </w:rPr>
        <w:t xml:space="preserve"> </w:t>
      </w:r>
    </w:p>
    <w:p w:rsidR="009E637E" w:rsidRDefault="009E637E" w:rsidP="000B42BC">
      <w:pPr>
        <w:pStyle w:val="Sinespaciado"/>
        <w:jc w:val="both"/>
        <w:rPr>
          <w:rFonts w:ascii="Arial" w:hAnsi="Arial" w:cs="Arial"/>
          <w:bCs/>
          <w:sz w:val="20"/>
          <w:szCs w:val="20"/>
        </w:rPr>
      </w:pPr>
    </w:p>
    <w:p w:rsidR="00C860E1" w:rsidRDefault="00032974" w:rsidP="00F90DF4">
      <w:pPr>
        <w:pStyle w:val="Sinespaciado"/>
        <w:jc w:val="both"/>
        <w:rPr>
          <w:rFonts w:eastAsia="Arial" w:cs="Times New Roman"/>
          <w:b/>
          <w:bCs/>
          <w:color w:val="004EB6"/>
          <w:sz w:val="24"/>
        </w:rPr>
      </w:pPr>
      <w:r>
        <w:rPr>
          <w:rFonts w:eastAsia="Arial" w:cs="Times New Roman"/>
          <w:b/>
          <w:bCs/>
          <w:color w:val="004EB6"/>
          <w:sz w:val="24"/>
        </w:rPr>
        <w:t xml:space="preserve">#ASUNTOSPENDIENTES </w:t>
      </w:r>
      <w:r w:rsidR="00790034" w:rsidRPr="00032974">
        <w:rPr>
          <w:rFonts w:eastAsia="Arial" w:cs="Times New Roman"/>
          <w:b/>
          <w:bCs/>
          <w:color w:val="004EB6"/>
          <w:sz w:val="24"/>
        </w:rPr>
        <w:t>para alcanzar la igualdad</w:t>
      </w:r>
    </w:p>
    <w:p w:rsidR="0011024E" w:rsidRDefault="0011024E" w:rsidP="00F90DF4">
      <w:pPr>
        <w:pStyle w:val="Sinespaciado"/>
        <w:jc w:val="both"/>
        <w:rPr>
          <w:rFonts w:eastAsia="Arial" w:cs="Times New Roman"/>
          <w:b/>
          <w:bCs/>
          <w:color w:val="004EB6"/>
          <w:sz w:val="24"/>
        </w:rPr>
      </w:pPr>
    </w:p>
    <w:p w:rsidR="0011024E" w:rsidRPr="007A5958" w:rsidRDefault="0011024E" w:rsidP="00391781">
      <w:pPr>
        <w:jc w:val="both"/>
        <w:rPr>
          <w:rFonts w:ascii="Arial" w:hAnsi="Arial" w:cs="Arial"/>
          <w:sz w:val="20"/>
          <w:szCs w:val="20"/>
        </w:rPr>
      </w:pPr>
      <w:bookmarkStart w:id="0" w:name="_GoBack"/>
      <w:r w:rsidRPr="007A5958">
        <w:rPr>
          <w:rFonts w:ascii="Arial" w:hAnsi="Arial" w:cs="Arial"/>
          <w:sz w:val="20"/>
          <w:szCs w:val="20"/>
        </w:rPr>
        <w:t xml:space="preserve">Dentro de su campaña </w:t>
      </w:r>
      <w:hyperlink r:id="rId8" w:history="1">
        <w:r w:rsidRPr="007A5958">
          <w:rPr>
            <w:rStyle w:val="Hipervnculo"/>
            <w:rFonts w:ascii="Arial" w:hAnsi="Arial" w:cs="Arial"/>
            <w:sz w:val="20"/>
            <w:szCs w:val="20"/>
          </w:rPr>
          <w:t>#ASUNTOSPENDIENTES</w:t>
        </w:r>
      </w:hyperlink>
      <w:r w:rsidRPr="007A5958">
        <w:rPr>
          <w:rFonts w:ascii="Arial" w:hAnsi="Arial" w:cs="Arial"/>
          <w:sz w:val="20"/>
          <w:szCs w:val="20"/>
        </w:rPr>
        <w:t>, con la que la organización insta a todos los líderes políticos, legisladores, instituciones y la sociedad en general a que se comprometan a tomar medidas en diversos ámbitos, Plan International recuerda que garantizar la seguridad de las niñas y jóvenes en las ciudades y el espacio online es un asunto pendiente para la igualdad y reclama una reforma del Código Penal con la tipificación como delito del acoso callejero.</w:t>
      </w:r>
    </w:p>
    <w:p w:rsidR="00CA5CE2" w:rsidRPr="007A5958" w:rsidRDefault="0011024E" w:rsidP="00391781">
      <w:pPr>
        <w:jc w:val="both"/>
        <w:rPr>
          <w:rFonts w:ascii="Arial" w:hAnsi="Arial" w:cs="Arial"/>
          <w:sz w:val="20"/>
          <w:szCs w:val="20"/>
        </w:rPr>
      </w:pPr>
      <w:r w:rsidRPr="007A5958">
        <w:rPr>
          <w:rFonts w:ascii="Arial" w:hAnsi="Arial" w:cs="Arial"/>
          <w:sz w:val="20"/>
          <w:szCs w:val="20"/>
        </w:rPr>
        <w:t>Desde hoy hasta el próximo 9 de noviembre, en el marco de la campaña electoral, Plan International recordará, cada día a los candidatos a las elecciones las medidas necesarias para abordar los diez #ASUNTOSPENDIENTES para alcanzar la igualdad de las niñas y las jóvenes.</w:t>
      </w:r>
    </w:p>
    <w:bookmarkEnd w:id="0"/>
    <w:p w:rsidR="00853D52" w:rsidRDefault="00853D52">
      <w:pPr>
        <w:rPr>
          <w:rFonts w:ascii="Arial" w:hAnsi="Arial" w:cs="Arial"/>
          <w:sz w:val="20"/>
          <w:szCs w:val="20"/>
        </w:rPr>
      </w:pPr>
    </w:p>
    <w:tbl>
      <w:tblPr>
        <w:tblpPr w:leftFromText="141" w:rightFromText="141" w:vertAnchor="text"/>
        <w:tblW w:w="8291" w:type="dxa"/>
        <w:tblCellMar>
          <w:left w:w="0" w:type="dxa"/>
          <w:right w:w="0" w:type="dxa"/>
        </w:tblCellMar>
        <w:tblLook w:val="04A0" w:firstRow="1" w:lastRow="0" w:firstColumn="1" w:lastColumn="0" w:noHBand="0" w:noVBand="1"/>
      </w:tblPr>
      <w:tblGrid>
        <w:gridCol w:w="3686"/>
        <w:gridCol w:w="4605"/>
      </w:tblGrid>
      <w:tr w:rsidR="00443385" w:rsidRPr="006E092D" w:rsidTr="00145B06">
        <w:trPr>
          <w:trHeight w:val="2552"/>
        </w:trPr>
        <w:tc>
          <w:tcPr>
            <w:tcW w:w="3686" w:type="dxa"/>
            <w:tcMar>
              <w:top w:w="0" w:type="dxa"/>
              <w:left w:w="0" w:type="dxa"/>
              <w:bottom w:w="539" w:type="dxa"/>
              <w:right w:w="198" w:type="dxa"/>
            </w:tcMar>
          </w:tcPr>
          <w:p w:rsidR="00443385" w:rsidRPr="006E092D" w:rsidRDefault="00443385" w:rsidP="00145B06">
            <w:pPr>
              <w:spacing w:after="240" w:line="240" w:lineRule="exact"/>
              <w:ind w:right="159"/>
              <w:rPr>
                <w:rFonts w:ascii="Arial" w:eastAsia="Calibri" w:hAnsi="Arial" w:cs="Arial"/>
                <w:b/>
                <w:bCs/>
                <w:sz w:val="16"/>
                <w:szCs w:val="16"/>
              </w:rPr>
            </w:pPr>
          </w:p>
          <w:p w:rsidR="00443385" w:rsidRPr="006E092D" w:rsidRDefault="00443385" w:rsidP="00145B06">
            <w:pPr>
              <w:spacing w:after="240" w:line="240" w:lineRule="exact"/>
              <w:ind w:right="159"/>
              <w:rPr>
                <w:rFonts w:ascii="Arial" w:eastAsia="Calibri" w:hAnsi="Arial" w:cs="Arial"/>
                <w:b/>
                <w:bCs/>
                <w:sz w:val="16"/>
                <w:szCs w:val="16"/>
              </w:rPr>
            </w:pPr>
            <w:r w:rsidRPr="006E092D">
              <w:rPr>
                <w:rFonts w:ascii="Arial" w:eastAsia="Calibri" w:hAnsi="Arial" w:cs="Arial"/>
                <w:b/>
                <w:bCs/>
                <w:sz w:val="16"/>
                <w:szCs w:val="16"/>
              </w:rPr>
              <w:t>Para más información y entrevistas:</w:t>
            </w:r>
          </w:p>
          <w:p w:rsidR="00443385" w:rsidRPr="006E092D" w:rsidRDefault="00443385" w:rsidP="00145B06">
            <w:pPr>
              <w:spacing w:after="0" w:line="240" w:lineRule="exact"/>
              <w:ind w:right="159"/>
              <w:rPr>
                <w:rFonts w:ascii="Arial" w:eastAsia="Calibri" w:hAnsi="Arial" w:cs="Arial"/>
                <w:b/>
                <w:bCs/>
                <w:sz w:val="16"/>
                <w:szCs w:val="16"/>
              </w:rPr>
            </w:pPr>
            <w:r w:rsidRPr="006E092D">
              <w:rPr>
                <w:rFonts w:ascii="Arial" w:eastAsia="Calibri" w:hAnsi="Arial" w:cs="Arial"/>
                <w:b/>
                <w:bCs/>
                <w:sz w:val="16"/>
                <w:szCs w:val="16"/>
              </w:rPr>
              <w:t>Julia López Duque</w:t>
            </w:r>
          </w:p>
          <w:p w:rsidR="00443385" w:rsidRPr="006E092D" w:rsidRDefault="00443385" w:rsidP="00145B06">
            <w:pPr>
              <w:spacing w:after="0" w:line="240" w:lineRule="exact"/>
              <w:ind w:right="159"/>
              <w:rPr>
                <w:rFonts w:ascii="Arial" w:eastAsia="Calibri" w:hAnsi="Arial" w:cs="Arial"/>
                <w:i/>
                <w:iCs/>
                <w:sz w:val="16"/>
                <w:szCs w:val="16"/>
              </w:rPr>
            </w:pPr>
            <w:r w:rsidRPr="006E092D">
              <w:rPr>
                <w:rFonts w:ascii="Arial" w:eastAsia="Calibri" w:hAnsi="Arial" w:cs="Arial"/>
                <w:i/>
                <w:iCs/>
                <w:sz w:val="16"/>
                <w:szCs w:val="16"/>
              </w:rPr>
              <w:t xml:space="preserve">Gerente de Comunicación </w:t>
            </w:r>
          </w:p>
          <w:p w:rsidR="00443385" w:rsidRPr="006E092D" w:rsidRDefault="00443385" w:rsidP="00145B06">
            <w:pPr>
              <w:spacing w:after="0" w:line="240" w:lineRule="exact"/>
              <w:ind w:right="159"/>
              <w:rPr>
                <w:rFonts w:ascii="Arial" w:eastAsia="Calibri" w:hAnsi="Arial" w:cs="Arial"/>
                <w:sz w:val="16"/>
                <w:szCs w:val="16"/>
                <w:lang w:val="en-US"/>
              </w:rPr>
            </w:pPr>
            <w:r w:rsidRPr="006E092D">
              <w:rPr>
                <w:rFonts w:ascii="Arial" w:eastAsia="Calibri" w:hAnsi="Arial" w:cs="Arial"/>
                <w:b/>
                <w:bCs/>
                <w:sz w:val="16"/>
                <w:szCs w:val="16"/>
                <w:lang w:val="en-US"/>
              </w:rPr>
              <w:t>Email</w:t>
            </w:r>
            <w:r w:rsidRPr="006E092D">
              <w:rPr>
                <w:rFonts w:ascii="Arial" w:eastAsia="Calibri" w:hAnsi="Arial" w:cs="Arial"/>
                <w:sz w:val="16"/>
                <w:szCs w:val="16"/>
                <w:lang w:val="en-US"/>
              </w:rPr>
              <w:t xml:space="preserve">: </w:t>
            </w:r>
            <w:hyperlink r:id="rId9" w:history="1">
              <w:r w:rsidRPr="006E092D">
                <w:rPr>
                  <w:rFonts w:ascii="Arial" w:eastAsia="Calibri" w:hAnsi="Arial" w:cs="Arial"/>
                  <w:color w:val="0000FF"/>
                  <w:sz w:val="16"/>
                  <w:szCs w:val="16"/>
                  <w:u w:val="single"/>
                  <w:lang w:val="en-US"/>
                </w:rPr>
                <w:t>julia.lopez@plan-international.org</w:t>
              </w:r>
            </w:hyperlink>
            <w:r w:rsidRPr="006E092D">
              <w:rPr>
                <w:rFonts w:ascii="Arial" w:eastAsia="Calibri" w:hAnsi="Arial" w:cs="Arial"/>
                <w:sz w:val="16"/>
                <w:szCs w:val="16"/>
                <w:lang w:val="en-US"/>
              </w:rPr>
              <w:t xml:space="preserve"> </w:t>
            </w:r>
          </w:p>
          <w:p w:rsidR="00443385" w:rsidRPr="006E092D" w:rsidRDefault="00443385" w:rsidP="00145B06">
            <w:pPr>
              <w:spacing w:after="0" w:line="240" w:lineRule="exact"/>
              <w:ind w:right="159"/>
              <w:rPr>
                <w:rFonts w:ascii="Arial" w:eastAsia="Calibri" w:hAnsi="Arial" w:cs="Arial"/>
                <w:sz w:val="16"/>
                <w:szCs w:val="16"/>
              </w:rPr>
            </w:pPr>
            <w:r w:rsidRPr="006E092D">
              <w:rPr>
                <w:rFonts w:ascii="Arial" w:eastAsia="Calibri" w:hAnsi="Arial" w:cs="Arial"/>
                <w:b/>
                <w:bCs/>
                <w:sz w:val="16"/>
                <w:szCs w:val="16"/>
              </w:rPr>
              <w:t>Tel</w:t>
            </w:r>
            <w:r w:rsidRPr="006E092D">
              <w:rPr>
                <w:rFonts w:ascii="Arial" w:eastAsia="Calibri" w:hAnsi="Arial" w:cs="Arial"/>
                <w:sz w:val="16"/>
                <w:szCs w:val="16"/>
              </w:rPr>
              <w:t>: (+34) 608 905 763</w:t>
            </w:r>
          </w:p>
          <w:p w:rsidR="00443385" w:rsidRPr="006E092D" w:rsidRDefault="00443385" w:rsidP="00145B06">
            <w:pPr>
              <w:spacing w:after="0" w:line="240" w:lineRule="exact"/>
              <w:ind w:right="159"/>
              <w:jc w:val="center"/>
              <w:rPr>
                <w:rFonts w:ascii="Arial" w:eastAsia="Calibri" w:hAnsi="Arial" w:cs="Arial"/>
                <w:sz w:val="16"/>
                <w:szCs w:val="16"/>
              </w:rPr>
            </w:pPr>
          </w:p>
          <w:p w:rsidR="00443385" w:rsidRPr="006E092D" w:rsidRDefault="00443385" w:rsidP="00145B06">
            <w:pPr>
              <w:spacing w:after="0" w:line="240" w:lineRule="exact"/>
              <w:ind w:right="159"/>
              <w:rPr>
                <w:rFonts w:ascii="Arial" w:eastAsia="Calibri" w:hAnsi="Arial" w:cs="Arial"/>
                <w:b/>
                <w:sz w:val="16"/>
                <w:szCs w:val="16"/>
              </w:rPr>
            </w:pPr>
            <w:r w:rsidRPr="006E092D">
              <w:rPr>
                <w:rFonts w:ascii="Arial" w:eastAsia="Calibri" w:hAnsi="Arial" w:cs="Arial"/>
                <w:b/>
                <w:sz w:val="16"/>
                <w:szCs w:val="16"/>
              </w:rPr>
              <w:t>Ainhoa Gómez Iribarren</w:t>
            </w:r>
          </w:p>
          <w:p w:rsidR="00443385" w:rsidRPr="006E092D" w:rsidRDefault="00443385" w:rsidP="00145B06">
            <w:pPr>
              <w:spacing w:after="0" w:line="240" w:lineRule="exact"/>
              <w:ind w:right="159"/>
              <w:rPr>
                <w:rFonts w:ascii="Arial" w:eastAsia="Calibri" w:hAnsi="Arial" w:cs="Arial"/>
                <w:i/>
                <w:sz w:val="16"/>
                <w:szCs w:val="16"/>
              </w:rPr>
            </w:pPr>
            <w:r w:rsidRPr="006E092D">
              <w:rPr>
                <w:rFonts w:ascii="Arial" w:eastAsia="Calibri" w:hAnsi="Arial" w:cs="Arial"/>
                <w:i/>
                <w:sz w:val="16"/>
                <w:szCs w:val="16"/>
              </w:rPr>
              <w:t>Técnica de Comunicación</w:t>
            </w:r>
          </w:p>
          <w:p w:rsidR="00443385" w:rsidRPr="006E092D" w:rsidRDefault="00443385" w:rsidP="00145B06">
            <w:pPr>
              <w:spacing w:after="0" w:line="240" w:lineRule="exact"/>
              <w:ind w:right="159"/>
              <w:rPr>
                <w:rFonts w:ascii="Arial" w:eastAsia="Calibri" w:hAnsi="Arial" w:cs="Arial"/>
                <w:sz w:val="16"/>
                <w:szCs w:val="16"/>
                <w:lang w:val="en-US"/>
              </w:rPr>
            </w:pPr>
            <w:r w:rsidRPr="006E092D">
              <w:rPr>
                <w:rFonts w:ascii="Arial" w:eastAsia="Calibri" w:hAnsi="Arial" w:cs="Arial"/>
                <w:b/>
                <w:sz w:val="16"/>
                <w:szCs w:val="16"/>
                <w:lang w:val="en-US"/>
              </w:rPr>
              <w:t xml:space="preserve">Email: </w:t>
            </w:r>
            <w:hyperlink r:id="rId10" w:history="1">
              <w:r w:rsidRPr="006E092D">
                <w:rPr>
                  <w:rFonts w:ascii="Arial" w:eastAsia="Calibri" w:hAnsi="Arial" w:cs="Arial"/>
                  <w:color w:val="0000FF"/>
                  <w:sz w:val="16"/>
                  <w:szCs w:val="16"/>
                  <w:u w:val="single"/>
                  <w:lang w:val="en-US"/>
                </w:rPr>
                <w:t>ainhoa.gomez@plan-international.org</w:t>
              </w:r>
            </w:hyperlink>
          </w:p>
          <w:p w:rsidR="00443385" w:rsidRPr="006E092D" w:rsidRDefault="00443385" w:rsidP="00145B06">
            <w:pPr>
              <w:spacing w:after="0" w:line="240" w:lineRule="exact"/>
              <w:ind w:right="159"/>
              <w:rPr>
                <w:rFonts w:ascii="Arial" w:eastAsia="Calibri" w:hAnsi="Arial" w:cs="Arial"/>
                <w:b/>
                <w:sz w:val="14"/>
                <w:szCs w:val="14"/>
                <w:lang w:val="en-US"/>
              </w:rPr>
            </w:pPr>
            <w:r w:rsidRPr="006E092D">
              <w:rPr>
                <w:rFonts w:ascii="Arial" w:eastAsia="Calibri" w:hAnsi="Arial" w:cs="Arial"/>
                <w:b/>
                <w:sz w:val="16"/>
                <w:szCs w:val="16"/>
                <w:lang w:val="en-US"/>
              </w:rPr>
              <w:t>Tel:</w:t>
            </w:r>
            <w:r w:rsidRPr="006E092D">
              <w:rPr>
                <w:rFonts w:ascii="Arial" w:eastAsia="Calibri" w:hAnsi="Arial" w:cs="Arial"/>
                <w:sz w:val="16"/>
                <w:szCs w:val="16"/>
                <w:lang w:val="en-US"/>
              </w:rPr>
              <w:t xml:space="preserve"> (+34) </w:t>
            </w:r>
            <w:r w:rsidRPr="006E092D">
              <w:rPr>
                <w:rFonts w:ascii="Arial" w:eastAsia="Calibri" w:hAnsi="Arial" w:cs="Arial"/>
                <w:sz w:val="16"/>
                <w:szCs w:val="16"/>
                <w:lang w:val="en-GB"/>
              </w:rPr>
              <w:t>655 02 16 85</w:t>
            </w:r>
          </w:p>
        </w:tc>
        <w:tc>
          <w:tcPr>
            <w:tcW w:w="4605" w:type="dxa"/>
            <w:tcMar>
              <w:top w:w="0" w:type="dxa"/>
              <w:left w:w="0" w:type="dxa"/>
              <w:bottom w:w="539" w:type="dxa"/>
              <w:right w:w="0" w:type="dxa"/>
            </w:tcMar>
          </w:tcPr>
          <w:p w:rsidR="00443385" w:rsidRPr="006E092D" w:rsidRDefault="00443385" w:rsidP="00145B06">
            <w:pPr>
              <w:spacing w:after="0" w:line="240" w:lineRule="exact"/>
              <w:jc w:val="both"/>
              <w:rPr>
                <w:rFonts w:ascii="Arial" w:eastAsia="Calibri" w:hAnsi="Arial" w:cs="Arial"/>
                <w:b/>
                <w:bCs/>
                <w:sz w:val="14"/>
                <w:szCs w:val="14"/>
              </w:rPr>
            </w:pPr>
          </w:p>
          <w:p w:rsidR="00443385" w:rsidRPr="006E092D" w:rsidRDefault="00443385" w:rsidP="00145B06">
            <w:pPr>
              <w:spacing w:after="240" w:line="240" w:lineRule="exact"/>
              <w:jc w:val="both"/>
              <w:rPr>
                <w:rFonts w:ascii="Arial" w:eastAsia="Calibri" w:hAnsi="Arial" w:cs="Arial"/>
                <w:b/>
                <w:bCs/>
                <w:sz w:val="16"/>
                <w:szCs w:val="16"/>
              </w:rPr>
            </w:pPr>
            <w:r w:rsidRPr="006E092D">
              <w:rPr>
                <w:rFonts w:ascii="Arial" w:eastAsia="Calibri" w:hAnsi="Arial" w:cs="Arial"/>
                <w:b/>
                <w:bCs/>
                <w:sz w:val="16"/>
                <w:szCs w:val="16"/>
              </w:rPr>
              <w:t>Sobre Plan International:</w:t>
            </w:r>
          </w:p>
          <w:p w:rsidR="00443385" w:rsidRPr="00853D52" w:rsidRDefault="00443385" w:rsidP="00145B06">
            <w:pPr>
              <w:spacing w:after="0" w:line="240" w:lineRule="exact"/>
              <w:jc w:val="both"/>
              <w:rPr>
                <w:rFonts w:ascii="Arial" w:eastAsia="Calibri" w:hAnsi="Arial" w:cs="Arial"/>
                <w:sz w:val="14"/>
                <w:szCs w:val="16"/>
              </w:rPr>
            </w:pPr>
            <w:r w:rsidRPr="00853D52">
              <w:rPr>
                <w:rFonts w:ascii="Arial" w:eastAsia="Calibri" w:hAnsi="Arial" w:cs="Arial"/>
                <w:sz w:val="14"/>
                <w:szCs w:val="16"/>
              </w:rPr>
              <w:t>Plan International es una organización independiente comprometida con los derechos de la infancia y la igualdad de las niñas y que lucha por un mundo sin roles de género tradicionales donde puedan aprender, liderar, decidir y prosperar.  Plan International nació en España en 1937. A lo largo de sus casi 80 años de historia, ha construido sólidas alianzas para apoyar los derechos de los niños y niñas desde su nacimiento hasta que alcanzan la edad adulta.</w:t>
            </w:r>
          </w:p>
          <w:p w:rsidR="00443385" w:rsidRPr="00853D52" w:rsidRDefault="00443385" w:rsidP="00145B06">
            <w:pPr>
              <w:spacing w:after="0" w:line="240" w:lineRule="exact"/>
              <w:jc w:val="both"/>
              <w:rPr>
                <w:rFonts w:ascii="Arial" w:eastAsia="Calibri" w:hAnsi="Arial" w:cs="Arial"/>
                <w:sz w:val="14"/>
                <w:szCs w:val="16"/>
              </w:rPr>
            </w:pPr>
          </w:p>
          <w:p w:rsidR="00443385" w:rsidRPr="006E092D" w:rsidRDefault="00443385" w:rsidP="00145B06">
            <w:pPr>
              <w:spacing w:after="0" w:line="240" w:lineRule="exact"/>
              <w:jc w:val="both"/>
              <w:rPr>
                <w:rFonts w:ascii="Arial" w:eastAsia="Calibri" w:hAnsi="Arial" w:cs="Arial"/>
                <w:sz w:val="12"/>
                <w:szCs w:val="12"/>
              </w:rPr>
            </w:pPr>
            <w:r w:rsidRPr="00853D52">
              <w:rPr>
                <w:rFonts w:ascii="Arial" w:eastAsia="Calibri" w:hAnsi="Arial" w:cs="Arial"/>
                <w:sz w:val="14"/>
                <w:szCs w:val="16"/>
              </w:rPr>
              <w:t xml:space="preserve">En la actualidad, está presente en 70 países y lleva a cabo programas en más de 50 países en desarrollo en África, América Latina y Asia. Es miembro consultivo del Consejo Económico y Social de las Naciones Unidas desde 1981. Sus cuentas son auditadas por </w:t>
            </w:r>
            <w:proofErr w:type="spellStart"/>
            <w:r w:rsidRPr="00853D52">
              <w:rPr>
                <w:rFonts w:ascii="Arial" w:eastAsia="Calibri" w:hAnsi="Arial" w:cs="Arial"/>
                <w:sz w:val="14"/>
                <w:szCs w:val="16"/>
              </w:rPr>
              <w:t>PwC</w:t>
            </w:r>
            <w:proofErr w:type="spellEnd"/>
            <w:r w:rsidRPr="00853D52">
              <w:rPr>
                <w:rFonts w:ascii="Arial" w:eastAsia="Calibri" w:hAnsi="Arial" w:cs="Arial"/>
                <w:sz w:val="14"/>
                <w:szCs w:val="16"/>
              </w:rPr>
              <w:t xml:space="preserve"> y el cumplimiento de los principios de transparencia y buena gestión está acreditado por la Fundación Lealtad.</w:t>
            </w:r>
            <w:r w:rsidRPr="00853D52">
              <w:rPr>
                <w:rFonts w:ascii="Arial" w:eastAsia="Calibri" w:hAnsi="Arial" w:cs="Arial"/>
                <w:sz w:val="12"/>
                <w:szCs w:val="14"/>
              </w:rPr>
              <w:t xml:space="preserve"> </w:t>
            </w:r>
            <w:r w:rsidRPr="00853D52">
              <w:rPr>
                <w:rFonts w:ascii="Calibri" w:eastAsia="Calibri" w:hAnsi="Calibri" w:cs="Arial"/>
                <w:sz w:val="12"/>
                <w:szCs w:val="14"/>
              </w:rPr>
              <w:t> </w:t>
            </w:r>
          </w:p>
        </w:tc>
      </w:tr>
    </w:tbl>
    <w:p w:rsidR="00443385" w:rsidRPr="00D2191F" w:rsidRDefault="00443385">
      <w:pPr>
        <w:rPr>
          <w:rFonts w:ascii="Arial" w:hAnsi="Arial" w:cs="Arial"/>
          <w:sz w:val="20"/>
          <w:szCs w:val="20"/>
        </w:rPr>
      </w:pPr>
    </w:p>
    <w:sectPr w:rsidR="00443385" w:rsidRPr="00D2191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75" w:rsidRDefault="00E35A75" w:rsidP="00E35A75">
      <w:pPr>
        <w:spacing w:after="0" w:line="240" w:lineRule="auto"/>
      </w:pPr>
      <w:r>
        <w:separator/>
      </w:r>
    </w:p>
  </w:endnote>
  <w:endnote w:type="continuationSeparator" w:id="0">
    <w:p w:rsidR="00E35A75" w:rsidRDefault="00E35A75" w:rsidP="00E3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75" w:rsidRDefault="00E35A75" w:rsidP="00E35A75">
      <w:pPr>
        <w:spacing w:after="0" w:line="240" w:lineRule="auto"/>
      </w:pPr>
      <w:r>
        <w:separator/>
      </w:r>
    </w:p>
  </w:footnote>
  <w:footnote w:type="continuationSeparator" w:id="0">
    <w:p w:rsidR="00E35A75" w:rsidRDefault="00E35A75" w:rsidP="00E35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75" w:rsidRDefault="00E35A75">
    <w:pPr>
      <w:pStyle w:val="Encabezado"/>
    </w:pPr>
    <w:r w:rsidRPr="000F7952">
      <w:rPr>
        <w:noProof/>
        <w:lang w:eastAsia="es-ES"/>
      </w:rPr>
      <w:drawing>
        <wp:anchor distT="0" distB="0" distL="114300" distR="114300" simplePos="0" relativeHeight="251659264" behindDoc="1" locked="1" layoutInCell="1" allowOverlap="1" wp14:anchorId="30D2F3C1" wp14:editId="27DDFA86">
          <wp:simplePos x="0" y="0"/>
          <wp:positionH relativeFrom="margin">
            <wp:align>left</wp:align>
          </wp:positionH>
          <wp:positionV relativeFrom="page">
            <wp:posOffset>210820</wp:posOffset>
          </wp:positionV>
          <wp:extent cx="1216025" cy="490855"/>
          <wp:effectExtent l="0" t="0" r="3175"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60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215"/>
    <w:multiLevelType w:val="hybridMultilevel"/>
    <w:tmpl w:val="6A7ED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BB642B"/>
    <w:multiLevelType w:val="multilevel"/>
    <w:tmpl w:val="304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3012B"/>
    <w:multiLevelType w:val="hybridMultilevel"/>
    <w:tmpl w:val="CBBA4618"/>
    <w:lvl w:ilvl="0" w:tplc="38684F72">
      <w:numFmt w:val="bullet"/>
      <w:lvlText w:val=""/>
      <w:lvlJc w:val="left"/>
      <w:pPr>
        <w:ind w:left="720" w:hanging="360"/>
      </w:pPr>
      <w:rPr>
        <w:rFonts w:ascii="Symbol" w:eastAsiaTheme="minorHAnsi" w:hAnsi="Symbol" w:cstheme="minorBidi"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ED79E9"/>
    <w:multiLevelType w:val="hybridMultilevel"/>
    <w:tmpl w:val="5B983CF2"/>
    <w:lvl w:ilvl="0" w:tplc="38684F72">
      <w:numFmt w:val="bullet"/>
      <w:lvlText w:val=""/>
      <w:lvlJc w:val="left"/>
      <w:pPr>
        <w:ind w:left="720" w:hanging="360"/>
      </w:pPr>
      <w:rPr>
        <w:rFonts w:ascii="Symbol" w:eastAsiaTheme="minorHAnsi" w:hAnsi="Symbol" w:cstheme="minorBidi"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D1515E"/>
    <w:multiLevelType w:val="hybridMultilevel"/>
    <w:tmpl w:val="80B2A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413678"/>
    <w:multiLevelType w:val="hybridMultilevel"/>
    <w:tmpl w:val="9D762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85"/>
    <w:rsid w:val="00013ED5"/>
    <w:rsid w:val="00032974"/>
    <w:rsid w:val="000474BD"/>
    <w:rsid w:val="000B42BC"/>
    <w:rsid w:val="000B6341"/>
    <w:rsid w:val="000E37B5"/>
    <w:rsid w:val="0011024E"/>
    <w:rsid w:val="001103A0"/>
    <w:rsid w:val="001106F2"/>
    <w:rsid w:val="0012412B"/>
    <w:rsid w:val="00153D09"/>
    <w:rsid w:val="001876E8"/>
    <w:rsid w:val="001A2A48"/>
    <w:rsid w:val="001F0E68"/>
    <w:rsid w:val="001F4715"/>
    <w:rsid w:val="00251519"/>
    <w:rsid w:val="002C2391"/>
    <w:rsid w:val="002E5684"/>
    <w:rsid w:val="0033068B"/>
    <w:rsid w:val="00356064"/>
    <w:rsid w:val="00391781"/>
    <w:rsid w:val="003C3AEC"/>
    <w:rsid w:val="003E0B84"/>
    <w:rsid w:val="003F78EB"/>
    <w:rsid w:val="0041128D"/>
    <w:rsid w:val="00414AF1"/>
    <w:rsid w:val="004337E4"/>
    <w:rsid w:val="00443385"/>
    <w:rsid w:val="00471DEB"/>
    <w:rsid w:val="00486492"/>
    <w:rsid w:val="004A232E"/>
    <w:rsid w:val="004A70BC"/>
    <w:rsid w:val="004B5F1A"/>
    <w:rsid w:val="004B74D7"/>
    <w:rsid w:val="00501805"/>
    <w:rsid w:val="00507F13"/>
    <w:rsid w:val="00557393"/>
    <w:rsid w:val="005A7C72"/>
    <w:rsid w:val="005C070E"/>
    <w:rsid w:val="006142EA"/>
    <w:rsid w:val="006275FE"/>
    <w:rsid w:val="0063296F"/>
    <w:rsid w:val="00684BAA"/>
    <w:rsid w:val="00695670"/>
    <w:rsid w:val="006C5C48"/>
    <w:rsid w:val="006D3DEC"/>
    <w:rsid w:val="006E7FD2"/>
    <w:rsid w:val="00751EE7"/>
    <w:rsid w:val="00790034"/>
    <w:rsid w:val="00797766"/>
    <w:rsid w:val="007A5958"/>
    <w:rsid w:val="00841965"/>
    <w:rsid w:val="00853D52"/>
    <w:rsid w:val="008639C3"/>
    <w:rsid w:val="0087202E"/>
    <w:rsid w:val="008F14FD"/>
    <w:rsid w:val="0090648F"/>
    <w:rsid w:val="0094309E"/>
    <w:rsid w:val="009556ED"/>
    <w:rsid w:val="0096520B"/>
    <w:rsid w:val="00982563"/>
    <w:rsid w:val="00987F22"/>
    <w:rsid w:val="009B7F1D"/>
    <w:rsid w:val="009E637E"/>
    <w:rsid w:val="00A041F8"/>
    <w:rsid w:val="00A3632E"/>
    <w:rsid w:val="00A81EE1"/>
    <w:rsid w:val="00A831CC"/>
    <w:rsid w:val="00AB4F4B"/>
    <w:rsid w:val="00AE4B7E"/>
    <w:rsid w:val="00AF237E"/>
    <w:rsid w:val="00B06CAB"/>
    <w:rsid w:val="00B305A9"/>
    <w:rsid w:val="00BA1C85"/>
    <w:rsid w:val="00BA2DF0"/>
    <w:rsid w:val="00C018D4"/>
    <w:rsid w:val="00C03606"/>
    <w:rsid w:val="00C1738D"/>
    <w:rsid w:val="00C8438B"/>
    <w:rsid w:val="00C860E1"/>
    <w:rsid w:val="00CA5CE2"/>
    <w:rsid w:val="00CA75AA"/>
    <w:rsid w:val="00D00164"/>
    <w:rsid w:val="00D2191F"/>
    <w:rsid w:val="00D643E9"/>
    <w:rsid w:val="00DB1388"/>
    <w:rsid w:val="00DE5055"/>
    <w:rsid w:val="00E35A75"/>
    <w:rsid w:val="00E6772E"/>
    <w:rsid w:val="00EA7D4A"/>
    <w:rsid w:val="00EB4EE8"/>
    <w:rsid w:val="00ED377E"/>
    <w:rsid w:val="00ED3CB8"/>
    <w:rsid w:val="00ED43E5"/>
    <w:rsid w:val="00EE37B5"/>
    <w:rsid w:val="00EF4EA2"/>
    <w:rsid w:val="00F26669"/>
    <w:rsid w:val="00F75A9A"/>
    <w:rsid w:val="00F90DF4"/>
    <w:rsid w:val="00FF7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165A9-EA09-4DF3-BC6F-4518A475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04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5A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5A75"/>
  </w:style>
  <w:style w:type="paragraph" w:styleId="Piedepgina">
    <w:name w:val="footer"/>
    <w:basedOn w:val="Normal"/>
    <w:link w:val="PiedepginaCar"/>
    <w:uiPriority w:val="99"/>
    <w:unhideWhenUsed/>
    <w:rsid w:val="00E35A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5A75"/>
  </w:style>
  <w:style w:type="paragraph" w:customStyle="1" w:styleId="CUSTOMNormal">
    <w:name w:val="CUSTOM_Normal"/>
    <w:qFormat/>
    <w:rsid w:val="00E35A75"/>
    <w:pPr>
      <w:suppressAutoHyphens/>
      <w:spacing w:after="0" w:line="240" w:lineRule="atLeast"/>
    </w:pPr>
    <w:rPr>
      <w:rFonts w:ascii="Arial" w:hAnsi="Arial"/>
      <w:kern w:val="12"/>
      <w:sz w:val="18"/>
      <w:lang w:val="en-GB"/>
    </w:rPr>
  </w:style>
  <w:style w:type="paragraph" w:customStyle="1" w:styleId="CUSTOMBold">
    <w:name w:val="CUSTOM_Bold"/>
    <w:basedOn w:val="CUSTOMNormal"/>
    <w:next w:val="CUSTOMNormal"/>
    <w:qFormat/>
    <w:rsid w:val="00E35A75"/>
    <w:rPr>
      <w:b/>
    </w:rPr>
  </w:style>
  <w:style w:type="character" w:styleId="Hipervnculo">
    <w:name w:val="Hyperlink"/>
    <w:basedOn w:val="Fuentedeprrafopredeter"/>
    <w:uiPriority w:val="99"/>
    <w:unhideWhenUsed/>
    <w:rsid w:val="00797766"/>
    <w:rPr>
      <w:color w:val="0563C1" w:themeColor="hyperlink"/>
      <w:u w:val="single"/>
    </w:rPr>
  </w:style>
  <w:style w:type="paragraph" w:styleId="Prrafodelista">
    <w:name w:val="List Paragraph"/>
    <w:aliases w:val="Indent Paragraph,Table/Figure Heading"/>
    <w:basedOn w:val="Normal"/>
    <w:link w:val="PrrafodelistaCar"/>
    <w:uiPriority w:val="34"/>
    <w:qFormat/>
    <w:rsid w:val="004337E4"/>
    <w:pPr>
      <w:spacing w:line="252" w:lineRule="auto"/>
      <w:ind w:left="720"/>
      <w:contextualSpacing/>
    </w:pPr>
    <w:rPr>
      <w:rFonts w:ascii="Calibri" w:hAnsi="Calibri" w:cs="Calibri"/>
    </w:rPr>
  </w:style>
  <w:style w:type="character" w:customStyle="1" w:styleId="PrrafodelistaCar">
    <w:name w:val="Párrafo de lista Car"/>
    <w:aliases w:val="Indent Paragraph Car,Table/Figure Heading Car"/>
    <w:basedOn w:val="Fuentedeprrafopredeter"/>
    <w:link w:val="Prrafodelista"/>
    <w:uiPriority w:val="34"/>
    <w:locked/>
    <w:rsid w:val="004337E4"/>
    <w:rPr>
      <w:rFonts w:ascii="Calibri" w:hAnsi="Calibri" w:cs="Calibri"/>
    </w:rPr>
  </w:style>
  <w:style w:type="paragraph" w:styleId="Sinespaciado">
    <w:name w:val="No Spacing"/>
    <w:uiPriority w:val="1"/>
    <w:qFormat/>
    <w:rsid w:val="004337E4"/>
    <w:pPr>
      <w:spacing w:after="0" w:line="240" w:lineRule="auto"/>
    </w:pPr>
  </w:style>
  <w:style w:type="character" w:customStyle="1" w:styleId="Ttulo1Car">
    <w:name w:val="Título 1 Car"/>
    <w:basedOn w:val="Fuentedeprrafopredeter"/>
    <w:link w:val="Ttulo1"/>
    <w:uiPriority w:val="9"/>
    <w:rsid w:val="00A041F8"/>
    <w:rPr>
      <w:rFonts w:ascii="Times New Roman" w:eastAsia="Times New Roman" w:hAnsi="Times New Roman" w:cs="Times New Roman"/>
      <w:b/>
      <w:bCs/>
      <w:kern w:val="36"/>
      <w:sz w:val="48"/>
      <w:szCs w:val="48"/>
      <w:lang w:eastAsia="es-ES"/>
    </w:rPr>
  </w:style>
  <w:style w:type="character" w:styleId="Refdecomentario">
    <w:name w:val="annotation reference"/>
    <w:basedOn w:val="Fuentedeprrafopredeter"/>
    <w:uiPriority w:val="99"/>
    <w:semiHidden/>
    <w:unhideWhenUsed/>
    <w:rsid w:val="00CA5CE2"/>
    <w:rPr>
      <w:sz w:val="16"/>
      <w:szCs w:val="16"/>
    </w:rPr>
  </w:style>
  <w:style w:type="paragraph" w:styleId="Textocomentario">
    <w:name w:val="annotation text"/>
    <w:basedOn w:val="Normal"/>
    <w:link w:val="TextocomentarioCar"/>
    <w:uiPriority w:val="99"/>
    <w:semiHidden/>
    <w:unhideWhenUsed/>
    <w:rsid w:val="00CA5C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5CE2"/>
    <w:rPr>
      <w:sz w:val="20"/>
      <w:szCs w:val="20"/>
    </w:rPr>
  </w:style>
  <w:style w:type="paragraph" w:styleId="Asuntodelcomentario">
    <w:name w:val="annotation subject"/>
    <w:basedOn w:val="Textocomentario"/>
    <w:next w:val="Textocomentario"/>
    <w:link w:val="AsuntodelcomentarioCar"/>
    <w:uiPriority w:val="99"/>
    <w:semiHidden/>
    <w:unhideWhenUsed/>
    <w:rsid w:val="00CA5CE2"/>
    <w:rPr>
      <w:b/>
      <w:bCs/>
    </w:rPr>
  </w:style>
  <w:style w:type="character" w:customStyle="1" w:styleId="AsuntodelcomentarioCar">
    <w:name w:val="Asunto del comentario Car"/>
    <w:basedOn w:val="TextocomentarioCar"/>
    <w:link w:val="Asuntodelcomentario"/>
    <w:uiPriority w:val="99"/>
    <w:semiHidden/>
    <w:rsid w:val="00CA5CE2"/>
    <w:rPr>
      <w:b/>
      <w:bCs/>
      <w:sz w:val="20"/>
      <w:szCs w:val="20"/>
    </w:rPr>
  </w:style>
  <w:style w:type="paragraph" w:styleId="Textodeglobo">
    <w:name w:val="Balloon Text"/>
    <w:basedOn w:val="Normal"/>
    <w:link w:val="TextodegloboCar"/>
    <w:uiPriority w:val="99"/>
    <w:semiHidden/>
    <w:unhideWhenUsed/>
    <w:rsid w:val="00CA5C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5CE2"/>
    <w:rPr>
      <w:rFonts w:ascii="Segoe UI" w:hAnsi="Segoe UI" w:cs="Segoe UI"/>
      <w:sz w:val="18"/>
      <w:szCs w:val="18"/>
    </w:rPr>
  </w:style>
  <w:style w:type="paragraph" w:customStyle="1" w:styleId="CUSTOMBold79pt">
    <w:name w:val="CUSTOM_Bold 7/9pt"/>
    <w:basedOn w:val="Normal"/>
    <w:qFormat/>
    <w:rsid w:val="00CA5CE2"/>
    <w:pPr>
      <w:suppressAutoHyphens/>
      <w:spacing w:after="0" w:line="180" w:lineRule="atLeast"/>
    </w:pPr>
    <w:rPr>
      <w:rFonts w:ascii="Arial" w:hAnsi="Arial"/>
      <w:b/>
      <w:kern w:val="12"/>
      <w:sz w:val="14"/>
      <w:lang w:val="en-GB"/>
    </w:rPr>
  </w:style>
  <w:style w:type="paragraph" w:customStyle="1" w:styleId="CUSTOM79pt">
    <w:name w:val="CUSTOM 7/9pt"/>
    <w:basedOn w:val="CUSTOMBold79pt"/>
    <w:uiPriority w:val="99"/>
    <w:qFormat/>
    <w:rsid w:val="00CA5CE2"/>
    <w:rPr>
      <w:b w:val="0"/>
    </w:rPr>
  </w:style>
  <w:style w:type="character" w:styleId="Hipervnculovisitado">
    <w:name w:val="FollowedHyperlink"/>
    <w:basedOn w:val="Fuentedeprrafopredeter"/>
    <w:uiPriority w:val="99"/>
    <w:semiHidden/>
    <w:unhideWhenUsed/>
    <w:rsid w:val="003F7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16441">
      <w:bodyDiv w:val="1"/>
      <w:marLeft w:val="0"/>
      <w:marRight w:val="0"/>
      <w:marTop w:val="0"/>
      <w:marBottom w:val="0"/>
      <w:divBdr>
        <w:top w:val="none" w:sz="0" w:space="0" w:color="auto"/>
        <w:left w:val="none" w:sz="0" w:space="0" w:color="auto"/>
        <w:bottom w:val="none" w:sz="0" w:space="0" w:color="auto"/>
        <w:right w:val="none" w:sz="0" w:space="0" w:color="auto"/>
      </w:divBdr>
    </w:div>
    <w:div w:id="19981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untospendientes.plan-internation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nsa.plan-international.es/2019/10-dia_mundial_ciudades_seguras/EBED1F27AF2395C759DF10CAE1DAF7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inhoa.gomez@plan-international.org" TargetMode="External"/><Relationship Id="rId4" Type="http://schemas.openxmlformats.org/officeDocument/2006/relationships/webSettings" Target="webSettings.xml"/><Relationship Id="rId9" Type="http://schemas.openxmlformats.org/officeDocument/2006/relationships/hyperlink" Target="mailto:julia.lopez@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1048</Words>
  <Characters>5769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Gómez Iribarren</dc:creator>
  <cp:keywords/>
  <dc:description/>
  <cp:lastModifiedBy>Ainhoa Gómez Iribarren</cp:lastModifiedBy>
  <cp:revision>8</cp:revision>
  <cp:lastPrinted>2019-10-30T10:53:00Z</cp:lastPrinted>
  <dcterms:created xsi:type="dcterms:W3CDTF">2019-10-30T11:03:00Z</dcterms:created>
  <dcterms:modified xsi:type="dcterms:W3CDTF">2019-10-30T11:21:00Z</dcterms:modified>
</cp:coreProperties>
</file>